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5A86" w:rsidP="00F25A86">
            <w:pPr>
              <w:rPr>
                <w:rFonts w:ascii="Arial" w:hAnsi="Arial"/>
              </w:rPr>
            </w:pPr>
            <w:r>
              <w:rPr>
                <w:rFonts w:ascii="Arial" w:hAnsi="Arial"/>
              </w:rPr>
              <w:t>Human Resource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F25A86">
            <w:pPr>
              <w:rPr>
                <w:rFonts w:ascii="Arial" w:hAnsi="Arial"/>
              </w:rPr>
            </w:pPr>
            <w:r>
              <w:rPr>
                <w:rFonts w:ascii="Arial" w:hAnsi="Arial"/>
              </w:rPr>
              <w:t>BUS</w:t>
            </w:r>
            <w:r w:rsidR="00F25A86">
              <w:rPr>
                <w:rFonts w:ascii="Arial" w:hAnsi="Arial"/>
              </w:rPr>
              <w:t>217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018F" w:rsidP="003848F8">
            <w:pPr>
              <w:rPr>
                <w:rFonts w:ascii="Arial" w:hAnsi="Arial"/>
              </w:rPr>
            </w:pPr>
            <w:r>
              <w:rPr>
                <w:rFonts w:ascii="Arial" w:hAnsi="Arial"/>
              </w:rPr>
              <w:t>1</w:t>
            </w:r>
            <w:r w:rsidR="003848F8">
              <w:rPr>
                <w:rFonts w:ascii="Arial" w:hAnsi="Arial"/>
              </w:rPr>
              <w:t>3</w:t>
            </w:r>
            <w:r w:rsidR="008A3EDD">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3848F8">
            <w:pPr>
              <w:rPr>
                <w:rFonts w:ascii="Arial" w:hAnsi="Arial"/>
              </w:rPr>
            </w:pPr>
            <w:r>
              <w:rPr>
                <w:rFonts w:ascii="Arial" w:hAnsi="Arial"/>
              </w:rPr>
              <w:t>01Sep-1</w:t>
            </w:r>
            <w:r w:rsidR="003848F8">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3848F8">
            <w:pPr>
              <w:rPr>
                <w:rFonts w:ascii="Arial" w:hAnsi="Arial"/>
              </w:rPr>
            </w:pPr>
            <w:r>
              <w:rPr>
                <w:rFonts w:ascii="Arial" w:hAnsi="Arial"/>
              </w:rPr>
              <w:t>01Sep</w:t>
            </w:r>
            <w:r w:rsidR="000114B2">
              <w:rPr>
                <w:rFonts w:ascii="Arial" w:hAnsi="Arial"/>
              </w:rPr>
              <w:t>1</w:t>
            </w:r>
            <w:r w:rsidR="003848F8">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B2F45">
            <w:pPr>
              <w:jc w:val="center"/>
              <w:rPr>
                <w:rFonts w:ascii="Arial" w:hAnsi="Arial"/>
              </w:rPr>
            </w:pPr>
            <w:r>
              <w:rPr>
                <w:rFonts w:ascii="Arial" w:hAnsi="Arial"/>
              </w:rPr>
              <w:t>“Colin Kirkwood”</w:t>
            </w:r>
          </w:p>
        </w:tc>
        <w:tc>
          <w:tcPr>
            <w:tcW w:w="1188" w:type="dxa"/>
          </w:tcPr>
          <w:p w:rsidR="00D1300B" w:rsidRDefault="003848F8" w:rsidP="003848F8">
            <w:pPr>
              <w:rPr>
                <w:rFonts w:ascii="Arial" w:hAnsi="Arial"/>
              </w:rPr>
            </w:pPr>
            <w:r>
              <w:rPr>
                <w:rFonts w:ascii="Arial" w:hAnsi="Arial"/>
              </w:rPr>
              <w:t>May</w:t>
            </w:r>
            <w:r w:rsidR="00412C4A">
              <w:rPr>
                <w:rFonts w:ascii="Arial" w:hAnsi="Arial"/>
              </w:rPr>
              <w:t>/1</w:t>
            </w:r>
            <w:r>
              <w:rPr>
                <w:rFonts w:ascii="Arial" w:hAnsi="Arial"/>
              </w:rPr>
              <w:t>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9256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3848F8">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67018F">
            <w:pPr>
              <w:pStyle w:val="Heading2"/>
              <w:tabs>
                <w:tab w:val="center" w:pos="4560"/>
              </w:tabs>
              <w:rPr>
                <w:rFonts w:ascii="Arial" w:hAnsi="Arial"/>
                <w:b w:val="0"/>
              </w:rPr>
            </w:pPr>
            <w:r>
              <w:rPr>
                <w:rFonts w:ascii="Arial" w:hAnsi="Arial"/>
                <w:b w:val="0"/>
                <w:i/>
              </w:rPr>
              <w:t xml:space="preserve">For additional information, please </w:t>
            </w:r>
            <w:r w:rsidR="0067018F">
              <w:rPr>
                <w:rFonts w:ascii="Arial" w:hAnsi="Arial"/>
                <w:b w:val="0"/>
                <w:i/>
              </w:rPr>
              <w:t xml:space="preserve">contact </w:t>
            </w:r>
            <w:bookmarkStart w:id="0" w:name="_GoBack"/>
            <w:bookmarkEnd w:id="0"/>
            <w:r w:rsidR="00292569">
              <w:rPr>
                <w:rFonts w:ascii="Arial" w:hAnsi="Arial"/>
                <w:b w:val="0"/>
                <w:i/>
              </w:rPr>
              <w:t>Colin Kirkwood, Dean</w:t>
            </w:r>
            <w:r w:rsidR="003848F8">
              <w:rPr>
                <w:rFonts w:ascii="Arial" w:hAnsi="Arial"/>
                <w:b w:val="0"/>
                <w:i/>
              </w:rPr>
              <w:t xml:space="preserve"> </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w:t>
            </w:r>
            <w:r w:rsidR="00292569">
              <w:rPr>
                <w:rFonts w:ascii="Arial" w:hAnsi="Arial"/>
                <w:i/>
                <w:lang w:val="en-GB"/>
              </w:rPr>
              <w:t>Environment, Technology and Business</w:t>
            </w:r>
          </w:p>
        </w:tc>
      </w:tr>
      <w:tr w:rsidR="00D1300B">
        <w:trPr>
          <w:cantSplit/>
        </w:trPr>
        <w:tc>
          <w:tcPr>
            <w:tcW w:w="8856" w:type="dxa"/>
            <w:gridSpan w:val="6"/>
          </w:tcPr>
          <w:p w:rsidR="00D1300B" w:rsidRDefault="00D1300B" w:rsidP="0067018F">
            <w:pPr>
              <w:tabs>
                <w:tab w:val="center" w:pos="4560"/>
              </w:tabs>
              <w:jc w:val="center"/>
              <w:rPr>
                <w:rFonts w:ascii="Arial" w:hAnsi="Arial"/>
              </w:rPr>
            </w:pPr>
            <w:r>
              <w:rPr>
                <w:rFonts w:ascii="Arial" w:hAnsi="Arial"/>
                <w:i/>
                <w:lang w:val="en-GB"/>
              </w:rPr>
              <w:t>(705) 759-2554</w:t>
            </w:r>
            <w:r w:rsidR="00292569">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F25A86" w:rsidRPr="00E23624" w:rsidRDefault="00F25A86" w:rsidP="002B163C">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 graduates to manage Human Resources in a Small to Medium-sized enterprise will be emphasized in this course.</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FA73FF" w:rsidRDefault="00F25A86" w:rsidP="002B163C">
            <w:pPr>
              <w:rPr>
                <w:rFonts w:ascii="Arial" w:hAnsi="Arial"/>
                <w:b/>
              </w:rPr>
            </w:pPr>
            <w:r>
              <w:rPr>
                <w:rFonts w:ascii="Arial" w:hAnsi="Arial"/>
                <w:b/>
              </w:rPr>
              <w:t>Define human resources management, describe its objectives and explain strategic human resource management.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F25A86" w:rsidP="00F25A86">
            <w:pPr>
              <w:numPr>
                <w:ilvl w:val="0"/>
                <w:numId w:val="24"/>
              </w:numPr>
              <w:ind w:left="378"/>
              <w:rPr>
                <w:rFonts w:ascii="Arial" w:hAnsi="Arial"/>
              </w:rPr>
            </w:pPr>
            <w:r>
              <w:rPr>
                <w:rFonts w:ascii="Arial" w:hAnsi="Arial"/>
              </w:rPr>
              <w:t>Define human resources management and describe its objectives.</w:t>
            </w:r>
          </w:p>
          <w:p w:rsidR="00F25A86" w:rsidRDefault="00F25A86" w:rsidP="00F25A86">
            <w:pPr>
              <w:numPr>
                <w:ilvl w:val="0"/>
                <w:numId w:val="24"/>
              </w:numPr>
              <w:ind w:left="378"/>
              <w:rPr>
                <w:rFonts w:ascii="Arial" w:hAnsi="Arial"/>
              </w:rPr>
            </w:pPr>
            <w:r>
              <w:rPr>
                <w:rFonts w:ascii="Arial" w:hAnsi="Arial"/>
              </w:rPr>
              <w:t>Explain the five types of activities required of HR managers and line managers with responsibility for HRM.</w:t>
            </w:r>
          </w:p>
          <w:p w:rsidR="00F25A86" w:rsidRDefault="00F25A86" w:rsidP="00F25A86">
            <w:pPr>
              <w:numPr>
                <w:ilvl w:val="0"/>
                <w:numId w:val="24"/>
              </w:numPr>
              <w:ind w:left="378"/>
              <w:rPr>
                <w:rFonts w:ascii="Arial" w:hAnsi="Arial"/>
              </w:rPr>
            </w:pPr>
            <w:r>
              <w:rPr>
                <w:rFonts w:ascii="Arial" w:hAnsi="Arial"/>
              </w:rPr>
              <w:t>Discuss the impact of strategic human resources management practices on the bottom line.</w:t>
            </w:r>
          </w:p>
          <w:p w:rsidR="00F25A86" w:rsidRDefault="00F25A86" w:rsidP="00F25A86">
            <w:pPr>
              <w:numPr>
                <w:ilvl w:val="0"/>
                <w:numId w:val="24"/>
              </w:numPr>
              <w:ind w:left="378"/>
              <w:rPr>
                <w:rFonts w:ascii="Arial" w:hAnsi="Arial"/>
              </w:rPr>
            </w:pPr>
            <w:r>
              <w:rPr>
                <w:rFonts w:ascii="Arial" w:hAnsi="Arial"/>
              </w:rPr>
              <w:t>Describe the internal and external environmental factors affecting human resources management policies and practices, and explain their impact.</w:t>
            </w:r>
          </w:p>
          <w:p w:rsidR="00F25A86" w:rsidRDefault="00F25A86" w:rsidP="00F25A86">
            <w:pPr>
              <w:numPr>
                <w:ilvl w:val="0"/>
                <w:numId w:val="24"/>
              </w:numPr>
              <w:ind w:left="378"/>
              <w:rPr>
                <w:rFonts w:ascii="Arial" w:hAnsi="Arial"/>
              </w:rPr>
            </w:pPr>
            <w:r>
              <w:rPr>
                <w:rFonts w:ascii="Arial" w:hAnsi="Arial"/>
              </w:rPr>
              <w:t>Describe the evolution of HRM and HR practices, and explain their impact.</w:t>
            </w:r>
          </w:p>
          <w:p w:rsidR="00F25A86" w:rsidRDefault="00F25A86" w:rsidP="00F25A86">
            <w:pPr>
              <w:numPr>
                <w:ilvl w:val="0"/>
                <w:numId w:val="24"/>
              </w:numPr>
              <w:ind w:left="378"/>
              <w:rPr>
                <w:rFonts w:ascii="Arial" w:hAnsi="Arial"/>
              </w:rPr>
            </w:pPr>
            <w:r>
              <w:rPr>
                <w:rFonts w:ascii="Arial" w:hAnsi="Arial"/>
              </w:rPr>
              <w:t>Discuss the legal framework for Human Resources Management in Canada.</w:t>
            </w:r>
          </w:p>
          <w:p w:rsidR="00F25A86" w:rsidRDefault="00F25A86" w:rsidP="00F25A86">
            <w:pPr>
              <w:numPr>
                <w:ilvl w:val="0"/>
                <w:numId w:val="24"/>
              </w:numPr>
              <w:ind w:left="378"/>
              <w:rPr>
                <w:rFonts w:ascii="Arial" w:hAnsi="Arial"/>
              </w:rPr>
            </w:pPr>
            <w:r>
              <w:rPr>
                <w:rFonts w:ascii="Arial" w:hAnsi="Arial"/>
              </w:rPr>
              <w:t>Describe the impact of the Charter of Rights and Freedoms on HRM.</w:t>
            </w:r>
          </w:p>
          <w:p w:rsidR="00F25A86" w:rsidRDefault="00F25A86" w:rsidP="00F25A86">
            <w:pPr>
              <w:numPr>
                <w:ilvl w:val="0"/>
                <w:numId w:val="24"/>
              </w:numPr>
              <w:ind w:left="378"/>
              <w:rPr>
                <w:rFonts w:ascii="Arial" w:hAnsi="Arial"/>
              </w:rPr>
            </w:pPr>
            <w:r>
              <w:rPr>
                <w:rFonts w:ascii="Arial" w:hAnsi="Arial"/>
              </w:rPr>
              <w:t>Discuss human rights legislation and describe the grounds of prohibited discrimination and the requirements pertaining to reasonable accommodation.</w:t>
            </w:r>
          </w:p>
          <w:p w:rsidR="00F25A86" w:rsidRDefault="00F25A86" w:rsidP="00F25A86">
            <w:pPr>
              <w:numPr>
                <w:ilvl w:val="0"/>
                <w:numId w:val="24"/>
              </w:numPr>
              <w:ind w:left="378"/>
              <w:rPr>
                <w:rFonts w:ascii="Arial" w:hAnsi="Arial"/>
              </w:rPr>
            </w:pPr>
            <w:r>
              <w:rPr>
                <w:rFonts w:ascii="Arial" w:hAnsi="Arial"/>
              </w:rPr>
              <w:t xml:space="preserve">Discuss the types of </w:t>
            </w:r>
            <w:r w:rsidR="003848F8">
              <w:rPr>
                <w:rFonts w:ascii="Arial" w:hAnsi="Arial"/>
              </w:rPr>
              <w:t>behavior</w:t>
            </w:r>
            <w:r>
              <w:rPr>
                <w:rFonts w:ascii="Arial" w:hAnsi="Arial"/>
              </w:rPr>
              <w:t xml:space="preserve"> that could constitute harassment and describe the employer’s responsibility.</w:t>
            </w:r>
          </w:p>
          <w:p w:rsidR="00F25A86" w:rsidRDefault="00F25A86" w:rsidP="00F25A86">
            <w:pPr>
              <w:numPr>
                <w:ilvl w:val="0"/>
                <w:numId w:val="24"/>
              </w:numPr>
              <w:ind w:left="378"/>
              <w:rPr>
                <w:rFonts w:ascii="Arial" w:hAnsi="Arial"/>
              </w:rPr>
            </w:pPr>
            <w:r>
              <w:rPr>
                <w:rFonts w:ascii="Arial" w:hAnsi="Arial"/>
              </w:rPr>
              <w:t>Discuss employment standards legislation and explain the concept of “equal pay for equal work”.</w:t>
            </w:r>
          </w:p>
          <w:p w:rsidR="00F25A86" w:rsidRDefault="00F25A86" w:rsidP="00F25A86">
            <w:pPr>
              <w:numPr>
                <w:ilvl w:val="0"/>
                <w:numId w:val="24"/>
              </w:numPr>
              <w:ind w:left="378"/>
              <w:rPr>
                <w:rFonts w:ascii="Arial" w:hAnsi="Arial"/>
              </w:rPr>
            </w:pPr>
            <w:r>
              <w:rPr>
                <w:rFonts w:ascii="Arial" w:hAnsi="Arial"/>
              </w:rPr>
              <w:t>Discuss the purpose and intent of Employment and Pay Equity Legislation.</w:t>
            </w:r>
          </w:p>
          <w:p w:rsidR="00F25A86" w:rsidRDefault="00F25A86" w:rsidP="00F25A86">
            <w:pPr>
              <w:numPr>
                <w:ilvl w:val="0"/>
                <w:numId w:val="24"/>
              </w:numPr>
              <w:ind w:left="378"/>
              <w:rPr>
                <w:rFonts w:ascii="Arial" w:hAnsi="Arial"/>
              </w:rPr>
            </w:pPr>
            <w:r>
              <w:rPr>
                <w:rFonts w:ascii="Arial" w:hAnsi="Arial"/>
              </w:rPr>
              <w:t>Explain the principle of “equal pay for work of equal value”.</w:t>
            </w:r>
          </w:p>
          <w:p w:rsidR="00F25A86" w:rsidRDefault="00F25A86" w:rsidP="00F25A86">
            <w:pPr>
              <w:numPr>
                <w:ilvl w:val="0"/>
                <w:numId w:val="24"/>
              </w:numPr>
              <w:ind w:left="378"/>
              <w:rPr>
                <w:rFonts w:ascii="Arial" w:hAnsi="Arial"/>
              </w:rPr>
            </w:pPr>
            <w:r>
              <w:rPr>
                <w:rFonts w:ascii="Arial" w:hAnsi="Arial"/>
              </w:rPr>
              <w:t>Describe the characteristics of successful diversity management initiatives.</w:t>
            </w:r>
          </w:p>
          <w:p w:rsidR="00F25A86" w:rsidRDefault="00F25A86" w:rsidP="002B163C">
            <w:pPr>
              <w:ind w:left="340" w:hanging="340"/>
              <w:rPr>
                <w:rFonts w:ascii="Arial" w:hAnsi="Arial"/>
              </w:rPr>
            </w:pPr>
          </w:p>
          <w:p w:rsidR="00F25A86" w:rsidRPr="00F23D9D" w:rsidRDefault="00F25A86" w:rsidP="002B163C">
            <w:pPr>
              <w:rPr>
                <w:rFonts w:ascii="Arial" w:hAnsi="Arial"/>
              </w:rPr>
            </w:pPr>
          </w:p>
        </w:tc>
      </w:tr>
    </w:tbl>
    <w:p w:rsidR="00F25A86" w:rsidRDefault="00F25A86" w:rsidP="00F25A86"/>
    <w:tbl>
      <w:tblPr>
        <w:tblW w:w="0" w:type="auto"/>
        <w:tblLayout w:type="fixed"/>
        <w:tblLook w:val="0000" w:firstRow="0" w:lastRow="0" w:firstColumn="0" w:lastColumn="0" w:noHBand="0" w:noVBand="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F25A86" w:rsidP="002B163C">
            <w:pPr>
              <w:rPr>
                <w:rFonts w:ascii="Arial" w:hAnsi="Arial"/>
                <w:b/>
              </w:rPr>
            </w:pPr>
            <w:r>
              <w:rPr>
                <w:rFonts w:ascii="Arial" w:hAnsi="Arial"/>
                <w:b/>
              </w:rPr>
              <w:t>Staff an organization by using proper analysis, planning, recruiting, and, selection.</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1"/>
              </w:numPr>
              <w:rPr>
                <w:rFonts w:ascii="Arial" w:hAnsi="Arial"/>
              </w:rPr>
            </w:pPr>
            <w:bookmarkStart w:id="1" w:name="Text18"/>
            <w:r>
              <w:rPr>
                <w:rFonts w:ascii="Arial" w:hAnsi="Arial"/>
              </w:rPr>
              <w:t>Develop an organizational chart.</w:t>
            </w:r>
          </w:p>
          <w:p w:rsidR="00F25A86" w:rsidRDefault="00F25A86" w:rsidP="00F25A86">
            <w:pPr>
              <w:numPr>
                <w:ilvl w:val="0"/>
                <w:numId w:val="21"/>
              </w:numPr>
              <w:rPr>
                <w:rFonts w:ascii="Arial" w:hAnsi="Arial"/>
              </w:rPr>
            </w:pPr>
            <w:r>
              <w:rPr>
                <w:rFonts w:ascii="Arial" w:hAnsi="Arial"/>
              </w:rPr>
              <w:t>Describe industrial engineering, behavioral, and human engineering considerations involved in job design.</w:t>
            </w:r>
          </w:p>
          <w:p w:rsidR="00F25A86" w:rsidRDefault="00F25A86" w:rsidP="00F25A86">
            <w:pPr>
              <w:numPr>
                <w:ilvl w:val="0"/>
                <w:numId w:val="21"/>
              </w:numPr>
              <w:rPr>
                <w:rFonts w:ascii="Arial" w:hAnsi="Arial"/>
              </w:rPr>
            </w:pPr>
            <w:r>
              <w:rPr>
                <w:rFonts w:ascii="Arial" w:hAnsi="Arial"/>
              </w:rPr>
              <w:t>Explain the importance of job analysis information.</w:t>
            </w:r>
          </w:p>
          <w:p w:rsidR="00F25A86" w:rsidRDefault="00F25A86" w:rsidP="00F25A86">
            <w:pPr>
              <w:numPr>
                <w:ilvl w:val="0"/>
                <w:numId w:val="21"/>
              </w:numPr>
              <w:rPr>
                <w:rFonts w:ascii="Arial" w:hAnsi="Arial"/>
              </w:rPr>
            </w:pPr>
            <w:r>
              <w:rPr>
                <w:rFonts w:ascii="Arial" w:hAnsi="Arial"/>
              </w:rPr>
              <w:t>Describe the basic methods of collecting job analysis information and explain the appropriate use of each.</w:t>
            </w:r>
          </w:p>
          <w:p w:rsidR="00F25A86" w:rsidRDefault="00F25A86" w:rsidP="00F25A86">
            <w:pPr>
              <w:numPr>
                <w:ilvl w:val="0"/>
                <w:numId w:val="21"/>
              </w:numPr>
              <w:rPr>
                <w:rFonts w:ascii="Arial" w:hAnsi="Arial"/>
              </w:rPr>
            </w:pPr>
            <w:r>
              <w:rPr>
                <w:rFonts w:ascii="Arial" w:hAnsi="Arial"/>
              </w:rPr>
              <w:t>Analyze jobs.</w:t>
            </w:r>
          </w:p>
          <w:p w:rsidR="00F25A86" w:rsidRDefault="00F25A86" w:rsidP="00F25A86">
            <w:pPr>
              <w:numPr>
                <w:ilvl w:val="0"/>
                <w:numId w:val="21"/>
              </w:numPr>
              <w:rPr>
                <w:rFonts w:ascii="Arial" w:hAnsi="Arial"/>
              </w:rPr>
            </w:pPr>
            <w:r>
              <w:rPr>
                <w:rFonts w:ascii="Arial" w:hAnsi="Arial"/>
              </w:rPr>
              <w:t>Develop job descriptions and job specifications.</w:t>
            </w:r>
          </w:p>
          <w:p w:rsidR="00F25A86" w:rsidRDefault="00F25A86" w:rsidP="00F25A86">
            <w:pPr>
              <w:numPr>
                <w:ilvl w:val="0"/>
                <w:numId w:val="21"/>
              </w:numPr>
              <w:rPr>
                <w:rFonts w:ascii="Arial" w:hAnsi="Arial"/>
              </w:rPr>
            </w:pPr>
            <w:r>
              <w:rPr>
                <w:rFonts w:ascii="Arial" w:hAnsi="Arial"/>
              </w:rPr>
              <w:t>Discuss the current trends in the nature of jobs and job descriptions.</w:t>
            </w:r>
          </w:p>
          <w:p w:rsidR="00F25A86" w:rsidRDefault="00F25A86" w:rsidP="00F25A86">
            <w:pPr>
              <w:numPr>
                <w:ilvl w:val="0"/>
                <w:numId w:val="21"/>
              </w:numPr>
              <w:rPr>
                <w:rFonts w:ascii="Arial" w:hAnsi="Arial"/>
              </w:rPr>
            </w:pPr>
            <w:r>
              <w:rPr>
                <w:rFonts w:ascii="Arial" w:hAnsi="Arial"/>
              </w:rPr>
              <w:t>Explain the nature of HRP and discuss its importance.</w:t>
            </w:r>
          </w:p>
          <w:p w:rsidR="00F25A86" w:rsidRDefault="00F25A86" w:rsidP="00F25A86">
            <w:pPr>
              <w:numPr>
                <w:ilvl w:val="0"/>
                <w:numId w:val="21"/>
              </w:numPr>
              <w:rPr>
                <w:rFonts w:ascii="Arial" w:hAnsi="Arial"/>
              </w:rPr>
            </w:pPr>
            <w:r>
              <w:rPr>
                <w:rFonts w:ascii="Arial" w:hAnsi="Arial"/>
              </w:rPr>
              <w:t>Describe the various techniques used to forecast human resources demand and supply.</w:t>
            </w:r>
          </w:p>
          <w:p w:rsidR="00F25A86" w:rsidRDefault="00F25A86" w:rsidP="00F25A86">
            <w:pPr>
              <w:numPr>
                <w:ilvl w:val="0"/>
                <w:numId w:val="21"/>
              </w:numPr>
              <w:rPr>
                <w:rFonts w:ascii="Arial" w:hAnsi="Arial"/>
              </w:rPr>
            </w:pPr>
            <w:r>
              <w:rPr>
                <w:rFonts w:ascii="Arial" w:hAnsi="Arial"/>
              </w:rPr>
              <w:t>Describe the ways in which a surplus of human resources can be handled and explain how organizations deal with a shortage of human resources.</w:t>
            </w:r>
          </w:p>
          <w:p w:rsidR="00F25A86" w:rsidRDefault="00F25A86" w:rsidP="00F25A86">
            <w:pPr>
              <w:numPr>
                <w:ilvl w:val="0"/>
                <w:numId w:val="21"/>
              </w:numPr>
              <w:rPr>
                <w:rFonts w:ascii="Arial" w:hAnsi="Arial"/>
              </w:rPr>
            </w:pPr>
            <w:r>
              <w:rPr>
                <w:rFonts w:ascii="Arial" w:hAnsi="Arial"/>
              </w:rPr>
              <w:t>Explain the recruitment process and describe the constraints on recruitment.</w:t>
            </w:r>
          </w:p>
          <w:p w:rsidR="00F25A86" w:rsidRDefault="00F25A86" w:rsidP="00F25A86">
            <w:pPr>
              <w:numPr>
                <w:ilvl w:val="0"/>
                <w:numId w:val="21"/>
              </w:numPr>
              <w:rPr>
                <w:rFonts w:ascii="Arial" w:hAnsi="Arial"/>
              </w:rPr>
            </w:pPr>
            <w:r>
              <w:rPr>
                <w:rFonts w:ascii="Arial" w:hAnsi="Arial"/>
              </w:rPr>
              <w:t>Describe the role of job posting, human resources records, and skills inventories in promotion from within.</w:t>
            </w:r>
          </w:p>
          <w:p w:rsidR="00F25A86" w:rsidRDefault="00F25A86" w:rsidP="00F25A86">
            <w:pPr>
              <w:numPr>
                <w:ilvl w:val="0"/>
                <w:numId w:val="21"/>
              </w:numPr>
              <w:rPr>
                <w:rFonts w:ascii="Arial" w:hAnsi="Arial"/>
              </w:rPr>
            </w:pPr>
            <w:r>
              <w:rPr>
                <w:rFonts w:ascii="Arial" w:hAnsi="Arial"/>
              </w:rPr>
              <w:t>Describe the methods used for external recruitment and explain the appropriate use of each.</w:t>
            </w:r>
          </w:p>
          <w:p w:rsidR="00F25A86" w:rsidRDefault="00F25A86" w:rsidP="00F25A86">
            <w:pPr>
              <w:numPr>
                <w:ilvl w:val="0"/>
                <w:numId w:val="21"/>
              </w:numPr>
              <w:rPr>
                <w:rFonts w:ascii="Arial" w:hAnsi="Arial"/>
              </w:rPr>
            </w:pPr>
            <w:r>
              <w:rPr>
                <w:rFonts w:ascii="Arial" w:hAnsi="Arial"/>
              </w:rPr>
              <w:t>Discuss strategies for recruiting a more diverse work force.</w:t>
            </w:r>
          </w:p>
          <w:p w:rsidR="00F25A86" w:rsidRDefault="00F25A86" w:rsidP="00F25A86">
            <w:pPr>
              <w:numPr>
                <w:ilvl w:val="0"/>
                <w:numId w:val="21"/>
              </w:numPr>
              <w:rPr>
                <w:rFonts w:ascii="Arial" w:hAnsi="Arial"/>
              </w:rPr>
            </w:pPr>
            <w:r>
              <w:rPr>
                <w:rFonts w:ascii="Arial" w:hAnsi="Arial"/>
              </w:rPr>
              <w:t>Explain the importance of application forms and design a legally compliant application form.</w:t>
            </w:r>
          </w:p>
          <w:p w:rsidR="00F25A86" w:rsidRDefault="00F25A86" w:rsidP="00F25A86">
            <w:pPr>
              <w:numPr>
                <w:ilvl w:val="0"/>
                <w:numId w:val="21"/>
              </w:numPr>
              <w:rPr>
                <w:rFonts w:ascii="Arial" w:hAnsi="Arial"/>
              </w:rPr>
            </w:pPr>
            <w:r>
              <w:rPr>
                <w:rFonts w:ascii="Arial" w:hAnsi="Arial"/>
              </w:rPr>
              <w:t>Define selection and discuss its purpose and importance.</w:t>
            </w:r>
          </w:p>
          <w:p w:rsidR="00F25A86" w:rsidRDefault="00F25A86" w:rsidP="00F25A86">
            <w:pPr>
              <w:numPr>
                <w:ilvl w:val="0"/>
                <w:numId w:val="21"/>
              </w:numPr>
              <w:rPr>
                <w:rFonts w:ascii="Arial" w:hAnsi="Arial"/>
              </w:rPr>
            </w:pPr>
            <w:r>
              <w:rPr>
                <w:rFonts w:ascii="Arial" w:hAnsi="Arial"/>
              </w:rPr>
              <w:t>Define reliability and validity and explain their importance.</w:t>
            </w:r>
          </w:p>
          <w:p w:rsidR="00F25A86" w:rsidRDefault="00F25A86" w:rsidP="00F25A86">
            <w:pPr>
              <w:numPr>
                <w:ilvl w:val="0"/>
                <w:numId w:val="21"/>
              </w:numPr>
              <w:rPr>
                <w:rFonts w:ascii="Arial" w:hAnsi="Arial"/>
              </w:rPr>
            </w:pPr>
            <w:r>
              <w:rPr>
                <w:rFonts w:ascii="Arial" w:hAnsi="Arial"/>
              </w:rPr>
              <w:t>Explain the most common steps in the selection process.</w:t>
            </w:r>
          </w:p>
          <w:p w:rsidR="00F25A86" w:rsidRDefault="00F25A86" w:rsidP="00F25A86">
            <w:pPr>
              <w:numPr>
                <w:ilvl w:val="0"/>
                <w:numId w:val="21"/>
              </w:numPr>
              <w:rPr>
                <w:rFonts w:ascii="Arial" w:hAnsi="Arial"/>
              </w:rPr>
            </w:pPr>
            <w:r>
              <w:rPr>
                <w:rFonts w:ascii="Arial" w:hAnsi="Arial"/>
              </w:rPr>
              <w:t>Describe at least four types of testing used in selection and discuss the legal and ethical concerns related to medical examinations and drug testing.</w:t>
            </w:r>
          </w:p>
          <w:p w:rsidR="00F25A86" w:rsidRDefault="00F25A86" w:rsidP="00F25A86">
            <w:pPr>
              <w:numPr>
                <w:ilvl w:val="0"/>
                <w:numId w:val="21"/>
              </w:numPr>
              <w:rPr>
                <w:rFonts w:ascii="Arial" w:hAnsi="Arial"/>
              </w:rPr>
            </w:pPr>
            <w:r>
              <w:rPr>
                <w:rFonts w:ascii="Arial" w:hAnsi="Arial"/>
              </w:rPr>
              <w:t>Describe the major types of selection interviews and the problems that can undermine their effectiveness.</w:t>
            </w:r>
          </w:p>
          <w:p w:rsidR="00F25A86" w:rsidRDefault="00F25A86" w:rsidP="00F25A86">
            <w:pPr>
              <w:numPr>
                <w:ilvl w:val="0"/>
                <w:numId w:val="21"/>
              </w:numPr>
              <w:rPr>
                <w:rFonts w:ascii="Arial" w:hAnsi="Arial"/>
              </w:rPr>
            </w:pPr>
            <w:r>
              <w:rPr>
                <w:rFonts w:ascii="Arial" w:hAnsi="Arial"/>
              </w:rPr>
              <w:t>Design and conduct an effective interview.</w:t>
            </w:r>
          </w:p>
          <w:p w:rsidR="00F25A86" w:rsidRDefault="00F25A86" w:rsidP="00F25A86">
            <w:pPr>
              <w:numPr>
                <w:ilvl w:val="0"/>
                <w:numId w:val="21"/>
              </w:numPr>
              <w:rPr>
                <w:rFonts w:ascii="Arial" w:hAnsi="Arial"/>
              </w:rPr>
            </w:pPr>
            <w:r>
              <w:rPr>
                <w:rFonts w:ascii="Arial" w:hAnsi="Arial"/>
              </w:rPr>
              <w:t>Explain the importance of reference checking, describe strategies to make such checking effective, and discuss the legal issues involved.</w:t>
            </w:r>
          </w:p>
          <w:p w:rsidR="00F25A86" w:rsidRDefault="00F25A86" w:rsidP="00F25A86">
            <w:pPr>
              <w:numPr>
                <w:ilvl w:val="0"/>
                <w:numId w:val="21"/>
              </w:numPr>
              <w:rPr>
                <w:rFonts w:ascii="Arial" w:hAnsi="Arial"/>
              </w:rPr>
            </w:pPr>
            <w:r>
              <w:rPr>
                <w:rFonts w:ascii="Arial" w:hAnsi="Arial"/>
              </w:rPr>
              <w:t>Describe the supervisor’s role in selection.</w:t>
            </w:r>
          </w:p>
          <w:p w:rsidR="00F25A86" w:rsidRDefault="00F25A86" w:rsidP="00F25A86">
            <w:pPr>
              <w:numPr>
                <w:ilvl w:val="0"/>
                <w:numId w:val="21"/>
              </w:numPr>
              <w:rPr>
                <w:rFonts w:ascii="Arial" w:hAnsi="Arial"/>
              </w:rPr>
            </w:pPr>
            <w:r>
              <w:rPr>
                <w:rFonts w:ascii="Arial" w:hAnsi="Arial"/>
              </w:rPr>
              <w:t>Describe the</w:t>
            </w:r>
            <w:r w:rsidRPr="00FA73FF">
              <w:rPr>
                <w:rFonts w:ascii="Arial" w:hAnsi="Arial"/>
                <w:lang w:val="en-CA"/>
              </w:rPr>
              <w:t xml:space="preserve"> constraints</w:t>
            </w:r>
            <w:r>
              <w:rPr>
                <w:rFonts w:ascii="Arial" w:hAnsi="Arial"/>
              </w:rPr>
              <w:t xml:space="preserve"> on the selection process.</w:t>
            </w:r>
          </w:p>
          <w:bookmarkEnd w:id="1"/>
          <w:p w:rsidR="00F25A86" w:rsidRDefault="00F25A86" w:rsidP="002B163C">
            <w:pPr>
              <w:rPr>
                <w:rFonts w:ascii="Arial" w:hAnsi="Arial"/>
              </w:rPr>
            </w:pPr>
          </w:p>
          <w:p w:rsidR="00F25A86" w:rsidRDefault="00F25A86" w:rsidP="002B163C">
            <w:pPr>
              <w:rPr>
                <w:rFonts w:ascii="Arial" w:hAnsi="Arial"/>
              </w:rPr>
            </w:pPr>
          </w:p>
        </w:tc>
      </w:tr>
    </w:tbl>
    <w:p w:rsidR="00F25A86" w:rsidRDefault="00F25A86" w:rsidP="00F25A86">
      <w:r>
        <w:br w:type="page"/>
      </w:r>
    </w:p>
    <w:tbl>
      <w:tblPr>
        <w:tblW w:w="0" w:type="auto"/>
        <w:tblLayout w:type="fixed"/>
        <w:tblLook w:val="0000" w:firstRow="0" w:lastRow="0" w:firstColumn="0" w:lastColumn="0" w:noHBand="0" w:noVBand="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F25A86" w:rsidP="002B163C">
            <w:pPr>
              <w:rPr>
                <w:rFonts w:ascii="Arial" w:hAnsi="Arial"/>
                <w:b/>
              </w:rPr>
            </w:pPr>
            <w:bookmarkStart w:id="2" w:name="Text19"/>
            <w:r w:rsidRPr="00FA73FF">
              <w:rPr>
                <w:rFonts w:ascii="Arial" w:hAnsi="Arial"/>
                <w:b/>
              </w:rPr>
              <w:t>Develop effective Human Resources</w:t>
            </w:r>
          </w:p>
          <w:bookmarkEnd w:id="2"/>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2"/>
              </w:numPr>
              <w:rPr>
                <w:rFonts w:ascii="Arial" w:hAnsi="Arial"/>
              </w:rPr>
            </w:pPr>
            <w:bookmarkStart w:id="3" w:name="Text20"/>
            <w:r>
              <w:rPr>
                <w:rFonts w:ascii="Arial" w:hAnsi="Arial"/>
              </w:rPr>
              <w:t>Explain the purpose of an orientation and socialization program.</w:t>
            </w:r>
          </w:p>
          <w:p w:rsidR="00F25A86" w:rsidRDefault="00F25A86" w:rsidP="00F25A86">
            <w:pPr>
              <w:numPr>
                <w:ilvl w:val="0"/>
                <w:numId w:val="22"/>
              </w:numPr>
              <w:rPr>
                <w:rFonts w:ascii="Arial" w:hAnsi="Arial"/>
              </w:rPr>
            </w:pPr>
            <w:r>
              <w:rPr>
                <w:rFonts w:ascii="Arial" w:hAnsi="Arial"/>
              </w:rPr>
              <w:t>Describe the five steps in the training process.</w:t>
            </w:r>
          </w:p>
          <w:p w:rsidR="00F25A86" w:rsidRDefault="00F25A86" w:rsidP="00F25A86">
            <w:pPr>
              <w:numPr>
                <w:ilvl w:val="0"/>
                <w:numId w:val="22"/>
              </w:numPr>
              <w:rPr>
                <w:rFonts w:ascii="Arial" w:hAnsi="Arial"/>
              </w:rPr>
            </w:pPr>
            <w:r>
              <w:rPr>
                <w:rFonts w:ascii="Arial" w:hAnsi="Arial"/>
              </w:rPr>
              <w:t>Summarize several training methods, including e-learning.</w:t>
            </w:r>
          </w:p>
          <w:p w:rsidR="00F25A86" w:rsidRDefault="00F25A86" w:rsidP="00F25A86">
            <w:pPr>
              <w:numPr>
                <w:ilvl w:val="0"/>
                <w:numId w:val="22"/>
              </w:numPr>
              <w:rPr>
                <w:rFonts w:ascii="Arial" w:hAnsi="Arial"/>
              </w:rPr>
            </w:pPr>
            <w:r>
              <w:rPr>
                <w:rFonts w:ascii="Arial" w:hAnsi="Arial"/>
              </w:rPr>
              <w:t>Discuss several purposes for which training is provided.</w:t>
            </w:r>
          </w:p>
          <w:p w:rsidR="00F25A86" w:rsidRDefault="00F25A86" w:rsidP="00F25A86">
            <w:pPr>
              <w:numPr>
                <w:ilvl w:val="0"/>
                <w:numId w:val="22"/>
              </w:numPr>
              <w:rPr>
                <w:rFonts w:ascii="Arial" w:hAnsi="Arial"/>
              </w:rPr>
            </w:pPr>
            <w:r>
              <w:rPr>
                <w:rFonts w:ascii="Arial" w:hAnsi="Arial"/>
              </w:rPr>
              <w:t>Explain what is meant by management development and summarize various development techniques.</w:t>
            </w:r>
          </w:p>
          <w:p w:rsidR="00F25A86" w:rsidRDefault="00F25A86" w:rsidP="00F25A86">
            <w:pPr>
              <w:numPr>
                <w:ilvl w:val="0"/>
                <w:numId w:val="22"/>
              </w:numPr>
              <w:rPr>
                <w:rFonts w:ascii="Arial" w:hAnsi="Arial"/>
              </w:rPr>
            </w:pPr>
            <w:r>
              <w:rPr>
                <w:rFonts w:ascii="Arial" w:hAnsi="Arial"/>
              </w:rPr>
              <w:t>Describe the purpose of career planning and development.</w:t>
            </w:r>
          </w:p>
          <w:p w:rsidR="00F25A86" w:rsidRDefault="00F25A86" w:rsidP="00F25A86">
            <w:pPr>
              <w:numPr>
                <w:ilvl w:val="0"/>
                <w:numId w:val="22"/>
              </w:numPr>
              <w:rPr>
                <w:rFonts w:ascii="Arial" w:hAnsi="Arial"/>
              </w:rPr>
            </w:pPr>
            <w:r>
              <w:rPr>
                <w:rFonts w:ascii="Arial" w:hAnsi="Arial"/>
              </w:rPr>
              <w:t>Describe the factors that affect career choices.</w:t>
            </w:r>
          </w:p>
          <w:p w:rsidR="00F25A86" w:rsidRDefault="00F25A86" w:rsidP="00F25A86">
            <w:pPr>
              <w:numPr>
                <w:ilvl w:val="0"/>
                <w:numId w:val="22"/>
              </w:numPr>
              <w:rPr>
                <w:rFonts w:ascii="Arial" w:hAnsi="Arial"/>
              </w:rPr>
            </w:pPr>
            <w:r>
              <w:rPr>
                <w:rFonts w:ascii="Arial" w:hAnsi="Arial"/>
              </w:rPr>
              <w:t>Describe the role of an employee’s manager in career development.</w:t>
            </w:r>
          </w:p>
          <w:p w:rsidR="00F25A86" w:rsidRDefault="00F25A86" w:rsidP="00F25A86">
            <w:pPr>
              <w:numPr>
                <w:ilvl w:val="0"/>
                <w:numId w:val="22"/>
              </w:numPr>
              <w:rPr>
                <w:rFonts w:ascii="Arial" w:hAnsi="Arial"/>
              </w:rPr>
            </w:pPr>
            <w:r>
              <w:rPr>
                <w:rFonts w:ascii="Arial" w:hAnsi="Arial"/>
              </w:rPr>
              <w:t>Identify important issues in making decisions regarding promotions and transfers.</w:t>
            </w:r>
          </w:p>
          <w:p w:rsidR="00F25A86" w:rsidRDefault="00F25A86" w:rsidP="00F25A86">
            <w:pPr>
              <w:numPr>
                <w:ilvl w:val="0"/>
                <w:numId w:val="22"/>
              </w:numPr>
              <w:rPr>
                <w:rFonts w:ascii="Arial" w:hAnsi="Arial"/>
              </w:rPr>
            </w:pPr>
            <w:r>
              <w:rPr>
                <w:rFonts w:ascii="Arial" w:hAnsi="Arial"/>
              </w:rPr>
              <w:t>Describe the three major steps in doing appraisals.</w:t>
            </w:r>
          </w:p>
          <w:p w:rsidR="00F25A86" w:rsidRDefault="00F25A86" w:rsidP="00F25A86">
            <w:pPr>
              <w:numPr>
                <w:ilvl w:val="0"/>
                <w:numId w:val="22"/>
              </w:numPr>
              <w:rPr>
                <w:rFonts w:ascii="Arial" w:hAnsi="Arial"/>
              </w:rPr>
            </w:pPr>
            <w:r>
              <w:rPr>
                <w:rFonts w:ascii="Arial" w:hAnsi="Arial"/>
              </w:rPr>
              <w:t>Explain who does appraisals and four methods commonly used.</w:t>
            </w:r>
          </w:p>
          <w:p w:rsidR="00F25A86" w:rsidRDefault="00F25A86" w:rsidP="00F25A86">
            <w:pPr>
              <w:numPr>
                <w:ilvl w:val="0"/>
                <w:numId w:val="22"/>
              </w:numPr>
              <w:rPr>
                <w:rFonts w:ascii="Arial" w:hAnsi="Arial"/>
              </w:rPr>
            </w:pPr>
            <w:r>
              <w:rPr>
                <w:rFonts w:ascii="Arial" w:hAnsi="Arial"/>
              </w:rPr>
              <w:t>Discuss the major problems inhibiting effective performance appraisals.</w:t>
            </w:r>
          </w:p>
          <w:p w:rsidR="00F25A86" w:rsidRDefault="00F25A86" w:rsidP="00F25A86">
            <w:pPr>
              <w:numPr>
                <w:ilvl w:val="0"/>
                <w:numId w:val="22"/>
              </w:numPr>
              <w:rPr>
                <w:rFonts w:ascii="Arial" w:hAnsi="Arial"/>
              </w:rPr>
            </w:pPr>
            <w:r>
              <w:rPr>
                <w:rFonts w:ascii="Arial" w:hAnsi="Arial"/>
              </w:rPr>
              <w:t>Identify legal and ethical issues.</w:t>
            </w:r>
          </w:p>
          <w:p w:rsidR="00F25A86" w:rsidRDefault="00F25A86" w:rsidP="00F25A86">
            <w:pPr>
              <w:numPr>
                <w:ilvl w:val="0"/>
                <w:numId w:val="22"/>
              </w:numPr>
              <w:rPr>
                <w:rFonts w:ascii="Arial" w:hAnsi="Arial"/>
              </w:rPr>
            </w:pPr>
            <w:r>
              <w:rPr>
                <w:rFonts w:ascii="Arial" w:hAnsi="Arial"/>
              </w:rPr>
              <w:t>Develop a more effective appraisal interview</w:t>
            </w:r>
          </w:p>
          <w:bookmarkEnd w:id="3"/>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F25A86" w:rsidP="002B163C">
            <w:pPr>
              <w:rPr>
                <w:rFonts w:ascii="Arial" w:hAnsi="Arial"/>
              </w:rPr>
            </w:pPr>
            <w:bookmarkStart w:id="4" w:name="Text21"/>
            <w:r w:rsidRPr="00FA73FF">
              <w:rPr>
                <w:rFonts w:ascii="Arial" w:hAnsi="Arial"/>
                <w:b/>
              </w:rPr>
              <w:t>Develop a</w:t>
            </w:r>
            <w:r w:rsidR="00292569">
              <w:rPr>
                <w:rFonts w:ascii="Arial" w:hAnsi="Arial"/>
                <w:b/>
              </w:rPr>
              <w:t>n</w:t>
            </w:r>
            <w:r w:rsidRPr="00FA73FF">
              <w:rPr>
                <w:rFonts w:ascii="Arial" w:hAnsi="Arial"/>
                <w:b/>
              </w:rPr>
              <w:t xml:space="preserve"> effective and efficient compensation program</w:t>
            </w:r>
            <w:r w:rsidRPr="00FA73FF">
              <w:rPr>
                <w:rFonts w:ascii="Arial" w:hAnsi="Arial"/>
              </w:rPr>
              <w:t xml:space="preserve"> </w:t>
            </w:r>
            <w:bookmarkEnd w:id="4"/>
          </w:p>
          <w:p w:rsidR="00F25A86" w:rsidRPr="00B554E4"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3"/>
              </w:numPr>
              <w:rPr>
                <w:rFonts w:ascii="Arial" w:hAnsi="Arial"/>
              </w:rPr>
            </w:pPr>
            <w:bookmarkStart w:id="5" w:name="Text22"/>
            <w:r>
              <w:rPr>
                <w:rFonts w:ascii="Arial" w:hAnsi="Arial"/>
              </w:rPr>
              <w:t>Discuss the four basic factors determining pay rates.</w:t>
            </w:r>
          </w:p>
          <w:p w:rsidR="00F25A86" w:rsidRDefault="00F25A86" w:rsidP="00F25A86">
            <w:pPr>
              <w:numPr>
                <w:ilvl w:val="0"/>
                <w:numId w:val="23"/>
              </w:numPr>
              <w:rPr>
                <w:rFonts w:ascii="Arial" w:hAnsi="Arial"/>
              </w:rPr>
            </w:pPr>
            <w:r>
              <w:rPr>
                <w:rFonts w:ascii="Arial" w:hAnsi="Arial"/>
              </w:rPr>
              <w:t>Explain in detail each of the five basic steps in establishing pay rates.</w:t>
            </w:r>
          </w:p>
          <w:p w:rsidR="00F25A86" w:rsidRDefault="00F25A86" w:rsidP="00F25A86">
            <w:pPr>
              <w:numPr>
                <w:ilvl w:val="0"/>
                <w:numId w:val="23"/>
              </w:numPr>
              <w:rPr>
                <w:rFonts w:ascii="Arial" w:hAnsi="Arial"/>
              </w:rPr>
            </w:pPr>
            <w:r>
              <w:rPr>
                <w:rFonts w:ascii="Arial" w:hAnsi="Arial"/>
              </w:rPr>
              <w:t>Discuss skill/competency-based pay.</w:t>
            </w:r>
          </w:p>
          <w:p w:rsidR="00F25A86" w:rsidRDefault="00F25A86" w:rsidP="00F25A86">
            <w:pPr>
              <w:numPr>
                <w:ilvl w:val="0"/>
                <w:numId w:val="23"/>
              </w:numPr>
              <w:rPr>
                <w:rFonts w:ascii="Arial" w:hAnsi="Arial"/>
              </w:rPr>
            </w:pPr>
            <w:r>
              <w:rPr>
                <w:rFonts w:ascii="Arial" w:hAnsi="Arial"/>
              </w:rPr>
              <w:t>Explain how to use short-term and long-term incentives for managers and executives.</w:t>
            </w:r>
          </w:p>
          <w:p w:rsidR="00F25A86" w:rsidRDefault="00F25A86" w:rsidP="00F25A86">
            <w:pPr>
              <w:numPr>
                <w:ilvl w:val="0"/>
                <w:numId w:val="23"/>
              </w:numPr>
              <w:rPr>
                <w:rFonts w:ascii="Arial" w:hAnsi="Arial"/>
              </w:rPr>
            </w:pPr>
            <w:r>
              <w:rPr>
                <w:rFonts w:ascii="Arial" w:hAnsi="Arial"/>
              </w:rPr>
              <w:t>List the pros and cons of salary plans and commission plans for salespeople.</w:t>
            </w:r>
          </w:p>
          <w:p w:rsidR="00F25A86" w:rsidRDefault="00F25A86" w:rsidP="00F25A86">
            <w:pPr>
              <w:numPr>
                <w:ilvl w:val="0"/>
                <w:numId w:val="23"/>
              </w:numPr>
              <w:rPr>
                <w:rFonts w:ascii="Arial" w:hAnsi="Arial"/>
              </w:rPr>
            </w:pPr>
            <w:r>
              <w:rPr>
                <w:rFonts w:ascii="Arial" w:hAnsi="Arial"/>
              </w:rPr>
              <w:t>Describe three types of organization-wide incentive plans.</w:t>
            </w:r>
          </w:p>
          <w:p w:rsidR="00F25A86" w:rsidRDefault="00F25A86" w:rsidP="00F25A86">
            <w:pPr>
              <w:numPr>
                <w:ilvl w:val="0"/>
                <w:numId w:val="23"/>
              </w:numPr>
              <w:rPr>
                <w:rFonts w:ascii="Arial" w:hAnsi="Arial"/>
              </w:rPr>
            </w:pPr>
            <w:r>
              <w:rPr>
                <w:rFonts w:ascii="Arial" w:hAnsi="Arial"/>
              </w:rPr>
              <w:t>Explain the emerging emphasis on employee recognition.</w:t>
            </w:r>
          </w:p>
          <w:p w:rsidR="00F25A86" w:rsidRDefault="00F25A86" w:rsidP="00F25A86">
            <w:pPr>
              <w:numPr>
                <w:ilvl w:val="0"/>
                <w:numId w:val="23"/>
              </w:numPr>
              <w:rPr>
                <w:rFonts w:ascii="Arial" w:hAnsi="Arial"/>
              </w:rPr>
            </w:pPr>
            <w:r>
              <w:rPr>
                <w:rFonts w:ascii="Arial" w:hAnsi="Arial"/>
              </w:rPr>
              <w:t>Describe four legally required benefits.</w:t>
            </w:r>
          </w:p>
          <w:p w:rsidR="00F25A86" w:rsidRDefault="00F25A86" w:rsidP="00F25A86">
            <w:pPr>
              <w:numPr>
                <w:ilvl w:val="0"/>
                <w:numId w:val="23"/>
              </w:numPr>
              <w:rPr>
                <w:rFonts w:ascii="Arial" w:hAnsi="Arial"/>
              </w:rPr>
            </w:pPr>
            <w:r>
              <w:rPr>
                <w:rFonts w:ascii="Arial" w:hAnsi="Arial"/>
              </w:rPr>
              <w:t>List and describe each of the basic benefits that most employers might be expected to offer.</w:t>
            </w:r>
          </w:p>
          <w:p w:rsidR="00F25A86" w:rsidRDefault="00F25A86" w:rsidP="00F25A86">
            <w:pPr>
              <w:numPr>
                <w:ilvl w:val="0"/>
                <w:numId w:val="23"/>
              </w:numPr>
              <w:rPr>
                <w:rFonts w:ascii="Arial" w:hAnsi="Arial"/>
              </w:rPr>
            </w:pPr>
            <w:r>
              <w:rPr>
                <w:rFonts w:ascii="Arial" w:hAnsi="Arial"/>
              </w:rPr>
              <w:t>Discuss four types of employee services offered by many organizations.</w:t>
            </w:r>
          </w:p>
          <w:p w:rsidR="00F25A86" w:rsidRDefault="00F25A86" w:rsidP="00F25A86">
            <w:pPr>
              <w:numPr>
                <w:ilvl w:val="0"/>
                <w:numId w:val="23"/>
              </w:numPr>
              <w:rPr>
                <w:rFonts w:ascii="Arial" w:hAnsi="Arial"/>
              </w:rPr>
            </w:pPr>
            <w:r>
              <w:rPr>
                <w:rFonts w:ascii="Arial" w:hAnsi="Arial"/>
              </w:rPr>
              <w:t>Describe the advantages and disadvantages of flexible benefit programs.</w:t>
            </w:r>
          </w:p>
          <w:p w:rsidR="00F25A86" w:rsidRDefault="00F25A86" w:rsidP="00F25A86">
            <w:pPr>
              <w:numPr>
                <w:ilvl w:val="0"/>
                <w:numId w:val="23"/>
              </w:numPr>
              <w:rPr>
                <w:rFonts w:ascii="Arial" w:hAnsi="Arial"/>
              </w:rPr>
            </w:pPr>
            <w:r>
              <w:rPr>
                <w:rFonts w:ascii="Arial" w:hAnsi="Arial"/>
              </w:rPr>
              <w:t>Explain some of the issues related to benefits, including increased costs and how employers can reduce these costs.</w:t>
            </w:r>
          </w:p>
          <w:p w:rsidR="00F25A86" w:rsidRDefault="00F25A86" w:rsidP="00F25A86">
            <w:pPr>
              <w:numPr>
                <w:ilvl w:val="0"/>
                <w:numId w:val="23"/>
              </w:numPr>
              <w:rPr>
                <w:rFonts w:ascii="Arial" w:hAnsi="Arial"/>
              </w:rPr>
            </w:pPr>
            <w:r>
              <w:rPr>
                <w:rFonts w:ascii="Arial" w:hAnsi="Arial"/>
              </w:rPr>
              <w:t>Describe recent trends in benefits.</w:t>
            </w:r>
          </w:p>
          <w:bookmarkEnd w:id="5"/>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p w:rsidR="00F25A86" w:rsidRDefault="00F25A86" w:rsidP="002B163C">
            <w:pPr>
              <w:rPr>
                <w:rFonts w:ascii="Arial" w:hAnsi="Arial"/>
              </w:rPr>
            </w:pPr>
          </w:p>
          <w:p w:rsidR="00F25A86" w:rsidRDefault="00F25A86" w:rsidP="002B163C">
            <w:pPr>
              <w:rPr>
                <w:rFonts w:ascii="Arial" w:hAnsi="Arial"/>
              </w:rPr>
            </w:pPr>
            <w:r>
              <w:rPr>
                <w:rFonts w:ascii="Arial" w:hAnsi="Arial"/>
              </w:rPr>
              <w:t>5.</w:t>
            </w:r>
          </w:p>
        </w:tc>
        <w:tc>
          <w:tcPr>
            <w:tcW w:w="8226" w:type="dxa"/>
          </w:tcPr>
          <w:p w:rsidR="00F25A86" w:rsidRDefault="00F25A86" w:rsidP="002B163C">
            <w:pPr>
              <w:rPr>
                <w:rFonts w:ascii="Arial" w:hAnsi="Arial"/>
                <w:b/>
              </w:rPr>
            </w:pPr>
            <w:bookmarkStart w:id="6" w:name="Text23"/>
          </w:p>
          <w:p w:rsidR="00F25A86" w:rsidRDefault="00F25A86" w:rsidP="002B163C">
            <w:pPr>
              <w:rPr>
                <w:rFonts w:ascii="Arial" w:hAnsi="Arial"/>
                <w:b/>
              </w:rPr>
            </w:pPr>
          </w:p>
          <w:p w:rsidR="00F25A86" w:rsidRPr="00331946" w:rsidRDefault="00F25A86" w:rsidP="002B163C">
            <w:pPr>
              <w:rPr>
                <w:rFonts w:ascii="Arial" w:hAnsi="Arial"/>
                <w:b/>
              </w:rPr>
            </w:pPr>
            <w:r w:rsidRPr="00331946">
              <w:rPr>
                <w:rFonts w:ascii="Arial" w:hAnsi="Arial"/>
                <w:b/>
              </w:rPr>
              <w:t>Build effective Employer/Employee Relationships</w:t>
            </w:r>
          </w:p>
          <w:bookmarkEnd w:id="6"/>
          <w:p w:rsidR="00F25A86" w:rsidRPr="0045649C"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3"/>
              </w:numPr>
              <w:rPr>
                <w:rFonts w:ascii="Arial" w:hAnsi="Arial"/>
              </w:rPr>
            </w:pPr>
            <w:bookmarkStart w:id="7" w:name="Text24"/>
            <w:r>
              <w:rPr>
                <w:rFonts w:ascii="Arial" w:hAnsi="Arial"/>
              </w:rPr>
              <w:t>Discuss occupational health and safety legislation</w:t>
            </w:r>
          </w:p>
          <w:p w:rsidR="00F25A86" w:rsidRDefault="00F25A86" w:rsidP="00F25A86">
            <w:pPr>
              <w:numPr>
                <w:ilvl w:val="0"/>
                <w:numId w:val="23"/>
              </w:numPr>
              <w:rPr>
                <w:rFonts w:ascii="Arial" w:hAnsi="Arial"/>
              </w:rPr>
            </w:pPr>
            <w:r>
              <w:rPr>
                <w:rFonts w:ascii="Arial" w:hAnsi="Arial"/>
              </w:rPr>
              <w:t>Explain WHMIS</w:t>
            </w:r>
          </w:p>
          <w:p w:rsidR="00F25A86" w:rsidRDefault="00F25A86" w:rsidP="00F25A86">
            <w:pPr>
              <w:numPr>
                <w:ilvl w:val="0"/>
                <w:numId w:val="23"/>
              </w:numPr>
              <w:rPr>
                <w:rFonts w:ascii="Arial" w:hAnsi="Arial"/>
              </w:rPr>
            </w:pPr>
            <w:r>
              <w:rPr>
                <w:rFonts w:ascii="Arial" w:hAnsi="Arial"/>
              </w:rPr>
              <w:t>Describe the supervisor’s role in safety</w:t>
            </w:r>
          </w:p>
          <w:p w:rsidR="00F25A86" w:rsidRDefault="00F25A86" w:rsidP="00F25A86">
            <w:pPr>
              <w:numPr>
                <w:ilvl w:val="0"/>
                <w:numId w:val="23"/>
              </w:numPr>
              <w:rPr>
                <w:rFonts w:ascii="Arial" w:hAnsi="Arial"/>
              </w:rPr>
            </w:pPr>
            <w:r>
              <w:rPr>
                <w:rFonts w:ascii="Arial" w:hAnsi="Arial"/>
              </w:rPr>
              <w:t>Explain in detail three basic causes of accidents</w:t>
            </w:r>
          </w:p>
          <w:p w:rsidR="00F25A86" w:rsidRDefault="00F25A86" w:rsidP="00F25A86">
            <w:pPr>
              <w:numPr>
                <w:ilvl w:val="0"/>
                <w:numId w:val="23"/>
              </w:numPr>
              <w:rPr>
                <w:rFonts w:ascii="Arial" w:hAnsi="Arial"/>
              </w:rPr>
            </w:pPr>
            <w:r>
              <w:rPr>
                <w:rFonts w:ascii="Arial" w:hAnsi="Arial"/>
              </w:rPr>
              <w:t>Describe how accidents at work can be prevented.</w:t>
            </w:r>
          </w:p>
          <w:p w:rsidR="00F25A86" w:rsidRDefault="00F25A86" w:rsidP="00F25A86">
            <w:pPr>
              <w:numPr>
                <w:ilvl w:val="0"/>
                <w:numId w:val="23"/>
              </w:numPr>
              <w:rPr>
                <w:rFonts w:ascii="Arial" w:hAnsi="Arial"/>
              </w:rPr>
            </w:pPr>
            <w:r>
              <w:rPr>
                <w:rFonts w:ascii="Arial" w:hAnsi="Arial"/>
              </w:rPr>
              <w:t>Explain why employee wellness programs are becoming increasingly popular.</w:t>
            </w:r>
          </w:p>
          <w:p w:rsidR="00F25A86" w:rsidRDefault="00F25A86" w:rsidP="00F25A86">
            <w:pPr>
              <w:numPr>
                <w:ilvl w:val="0"/>
                <w:numId w:val="23"/>
              </w:numPr>
              <w:rPr>
                <w:rFonts w:ascii="Arial" w:hAnsi="Arial"/>
              </w:rPr>
            </w:pPr>
            <w:r>
              <w:rPr>
                <w:rFonts w:ascii="Arial" w:hAnsi="Arial"/>
              </w:rPr>
              <w:t>Discuss major employee health issues at work and explain how they should be handled.</w:t>
            </w:r>
          </w:p>
          <w:p w:rsidR="00F25A86" w:rsidRDefault="00F25A86" w:rsidP="00F25A86">
            <w:pPr>
              <w:numPr>
                <w:ilvl w:val="0"/>
                <w:numId w:val="23"/>
              </w:numPr>
              <w:rPr>
                <w:rFonts w:ascii="Arial" w:hAnsi="Arial"/>
              </w:rPr>
            </w:pPr>
            <w:r>
              <w:rPr>
                <w:rFonts w:ascii="Arial" w:hAnsi="Arial"/>
              </w:rPr>
              <w:t>Discuss the importance and foundations of effective employee relations.</w:t>
            </w:r>
          </w:p>
          <w:p w:rsidR="00F25A86" w:rsidRDefault="00F25A86" w:rsidP="00F25A86">
            <w:pPr>
              <w:numPr>
                <w:ilvl w:val="0"/>
                <w:numId w:val="23"/>
              </w:numPr>
              <w:rPr>
                <w:rFonts w:ascii="Arial" w:hAnsi="Arial"/>
              </w:rPr>
            </w:pPr>
            <w:r>
              <w:rPr>
                <w:rFonts w:ascii="Arial" w:hAnsi="Arial"/>
              </w:rPr>
              <w:t>Explain in detail techniques for building multidirectional communications systems in organizations.</w:t>
            </w:r>
          </w:p>
          <w:p w:rsidR="00F25A86" w:rsidRDefault="00F25A86" w:rsidP="00F25A86">
            <w:pPr>
              <w:numPr>
                <w:ilvl w:val="0"/>
                <w:numId w:val="23"/>
              </w:numPr>
              <w:rPr>
                <w:rFonts w:ascii="Arial" w:hAnsi="Arial"/>
              </w:rPr>
            </w:pPr>
            <w:r>
              <w:rPr>
                <w:rFonts w:ascii="Arial" w:hAnsi="Arial"/>
              </w:rPr>
              <w:t>Explain management's rights and the various rights of employees.</w:t>
            </w:r>
          </w:p>
          <w:p w:rsidR="00F25A86" w:rsidRDefault="00F25A86" w:rsidP="00F25A86">
            <w:pPr>
              <w:numPr>
                <w:ilvl w:val="0"/>
                <w:numId w:val="23"/>
              </w:numPr>
              <w:rPr>
                <w:rFonts w:ascii="Arial" w:hAnsi="Arial"/>
              </w:rPr>
            </w:pPr>
            <w:r>
              <w:rPr>
                <w:rFonts w:ascii="Arial" w:hAnsi="Arial"/>
              </w:rPr>
              <w:t>Discuss appropriate techniques for employee discipline</w:t>
            </w:r>
          </w:p>
          <w:p w:rsidR="00F25A86" w:rsidRDefault="00F25A86" w:rsidP="00F25A86">
            <w:pPr>
              <w:numPr>
                <w:ilvl w:val="0"/>
                <w:numId w:val="23"/>
              </w:numPr>
              <w:rPr>
                <w:rFonts w:ascii="Arial" w:hAnsi="Arial"/>
              </w:rPr>
            </w:pPr>
            <w:r>
              <w:rPr>
                <w:rFonts w:ascii="Arial" w:hAnsi="Arial"/>
              </w:rPr>
              <w:t>Define wrongful and constructive discipline and explain their importance.</w:t>
            </w:r>
          </w:p>
          <w:p w:rsidR="00F25A86" w:rsidRDefault="00F25A86" w:rsidP="00F25A86">
            <w:pPr>
              <w:numPr>
                <w:ilvl w:val="0"/>
                <w:numId w:val="23"/>
              </w:numPr>
              <w:rPr>
                <w:rFonts w:ascii="Arial" w:hAnsi="Arial"/>
              </w:rPr>
            </w:pPr>
            <w:r>
              <w:rPr>
                <w:rFonts w:ascii="Arial" w:hAnsi="Arial"/>
              </w:rPr>
              <w:t>Explain how employee dismissals should be handled.</w:t>
            </w:r>
          </w:p>
          <w:p w:rsidR="00F25A86" w:rsidRDefault="00F25A86" w:rsidP="00F25A86">
            <w:pPr>
              <w:numPr>
                <w:ilvl w:val="0"/>
                <w:numId w:val="23"/>
              </w:numPr>
              <w:rPr>
                <w:rFonts w:ascii="Arial" w:hAnsi="Arial"/>
              </w:rPr>
            </w:pPr>
            <w:r>
              <w:rPr>
                <w:rFonts w:ascii="Arial" w:hAnsi="Arial"/>
              </w:rPr>
              <w:t>List important HR considerations in adjusting to downsizings and mergers.</w:t>
            </w:r>
          </w:p>
          <w:p w:rsidR="00F25A86" w:rsidRDefault="00F25A86" w:rsidP="00F25A86">
            <w:pPr>
              <w:numPr>
                <w:ilvl w:val="0"/>
                <w:numId w:val="23"/>
              </w:numPr>
              <w:rPr>
                <w:rFonts w:ascii="Arial" w:hAnsi="Arial"/>
              </w:rPr>
            </w:pPr>
            <w:r>
              <w:rPr>
                <w:rFonts w:ascii="Arial" w:hAnsi="Arial"/>
              </w:rPr>
              <w:t>Describe strategies firms can use to assist their employees in adjusting to retirement.</w:t>
            </w:r>
          </w:p>
          <w:p w:rsidR="00F25A86" w:rsidRDefault="00F25A86" w:rsidP="00F25A86">
            <w:pPr>
              <w:numPr>
                <w:ilvl w:val="0"/>
                <w:numId w:val="23"/>
              </w:numPr>
              <w:rPr>
                <w:rFonts w:ascii="Arial" w:hAnsi="Arial"/>
              </w:rPr>
            </w:pPr>
            <w:r>
              <w:rPr>
                <w:rFonts w:ascii="Arial" w:hAnsi="Arial"/>
              </w:rPr>
              <w:t>Discuss the purpose of unionization.</w:t>
            </w:r>
          </w:p>
          <w:p w:rsidR="00F25A86" w:rsidRDefault="00F25A86" w:rsidP="00F25A86">
            <w:pPr>
              <w:numPr>
                <w:ilvl w:val="0"/>
                <w:numId w:val="23"/>
              </w:numPr>
              <w:rPr>
                <w:rFonts w:ascii="Arial" w:hAnsi="Arial"/>
              </w:rPr>
            </w:pPr>
            <w:r>
              <w:rPr>
                <w:rFonts w:ascii="Arial" w:hAnsi="Arial"/>
              </w:rPr>
              <w:t xml:space="preserve">Describe the </w:t>
            </w:r>
            <w:r w:rsidR="003848F8">
              <w:rPr>
                <w:rFonts w:ascii="Arial" w:hAnsi="Arial"/>
              </w:rPr>
              <w:t>labor</w:t>
            </w:r>
            <w:r>
              <w:rPr>
                <w:rFonts w:ascii="Arial" w:hAnsi="Arial"/>
              </w:rPr>
              <w:t xml:space="preserve"> relations strategies managers can adopt.</w:t>
            </w:r>
          </w:p>
          <w:p w:rsidR="00F25A86" w:rsidRDefault="00F25A86" w:rsidP="00F25A86">
            <w:pPr>
              <w:numPr>
                <w:ilvl w:val="0"/>
                <w:numId w:val="23"/>
              </w:numPr>
              <w:rPr>
                <w:rFonts w:ascii="Arial" w:hAnsi="Arial"/>
              </w:rPr>
            </w:pPr>
            <w:r>
              <w:rPr>
                <w:rFonts w:ascii="Arial" w:hAnsi="Arial"/>
              </w:rPr>
              <w:t xml:space="preserve">Summarize the common characteristics among Canadian </w:t>
            </w:r>
            <w:r w:rsidR="003848F8">
              <w:rPr>
                <w:rFonts w:ascii="Arial" w:hAnsi="Arial"/>
              </w:rPr>
              <w:t>labor</w:t>
            </w:r>
            <w:r>
              <w:rPr>
                <w:rFonts w:ascii="Arial" w:hAnsi="Arial"/>
              </w:rPr>
              <w:t xml:space="preserve"> relations legislation, and describe unfair labor practices by unions and management.</w:t>
            </w:r>
          </w:p>
          <w:p w:rsidR="00F25A86" w:rsidRDefault="00F25A86" w:rsidP="00F25A86">
            <w:pPr>
              <w:numPr>
                <w:ilvl w:val="0"/>
                <w:numId w:val="23"/>
              </w:numPr>
              <w:rPr>
                <w:rFonts w:ascii="Arial" w:hAnsi="Arial"/>
              </w:rPr>
            </w:pPr>
            <w:r>
              <w:rPr>
                <w:rFonts w:ascii="Arial" w:hAnsi="Arial"/>
              </w:rPr>
              <w:t>Describe the union organizing and recognition process.</w:t>
            </w:r>
          </w:p>
          <w:p w:rsidR="00F25A86" w:rsidRDefault="00F25A86" w:rsidP="00F25A86">
            <w:pPr>
              <w:numPr>
                <w:ilvl w:val="0"/>
                <w:numId w:val="23"/>
              </w:numPr>
              <w:rPr>
                <w:rFonts w:ascii="Arial" w:hAnsi="Arial"/>
              </w:rPr>
            </w:pPr>
            <w:r>
              <w:rPr>
                <w:rFonts w:ascii="Arial" w:hAnsi="Arial"/>
              </w:rPr>
              <w:t>Describe how management and union prepare for negotiations and discuss typical steps involved.</w:t>
            </w:r>
          </w:p>
          <w:p w:rsidR="00F25A86" w:rsidRDefault="00F25A86" w:rsidP="00F25A86">
            <w:pPr>
              <w:numPr>
                <w:ilvl w:val="0"/>
                <w:numId w:val="23"/>
              </w:numPr>
              <w:rPr>
                <w:rFonts w:ascii="Arial" w:hAnsi="Arial"/>
              </w:rPr>
            </w:pPr>
            <w:r>
              <w:rPr>
                <w:rFonts w:ascii="Arial" w:hAnsi="Arial"/>
              </w:rPr>
              <w:t>Differentiate between distributive, integrative, and mutual gains negotiation.</w:t>
            </w:r>
          </w:p>
          <w:p w:rsidR="00F25A86" w:rsidRDefault="00F25A86" w:rsidP="00F25A86">
            <w:pPr>
              <w:numPr>
                <w:ilvl w:val="0"/>
                <w:numId w:val="23"/>
              </w:numPr>
              <w:rPr>
                <w:rFonts w:ascii="Arial" w:hAnsi="Arial"/>
              </w:rPr>
            </w:pPr>
            <w:r>
              <w:rPr>
                <w:rFonts w:ascii="Arial" w:hAnsi="Arial"/>
              </w:rPr>
              <w:t>Describe conciliation, mediation, strikes, lookouts and arbitration as possible responses to a bargaining impasse.</w:t>
            </w:r>
          </w:p>
          <w:p w:rsidR="00F25A86" w:rsidRDefault="00F25A86" w:rsidP="00F25A86">
            <w:pPr>
              <w:numPr>
                <w:ilvl w:val="0"/>
                <w:numId w:val="23"/>
              </w:numPr>
              <w:rPr>
                <w:rFonts w:ascii="Arial" w:hAnsi="Arial"/>
              </w:rPr>
            </w:pPr>
            <w:r>
              <w:rPr>
                <w:rFonts w:ascii="Arial" w:hAnsi="Arial"/>
              </w:rPr>
              <w:t>Briefly describe typical collective agreement provisions, explain how grievances should be handled, and describe strategies that can be used to build effective labor-management relations.</w:t>
            </w:r>
          </w:p>
          <w:p w:rsidR="00F25A86" w:rsidRDefault="00F25A86" w:rsidP="00F25A86">
            <w:pPr>
              <w:numPr>
                <w:ilvl w:val="0"/>
                <w:numId w:val="23"/>
              </w:numPr>
              <w:rPr>
                <w:rFonts w:ascii="Arial" w:hAnsi="Arial"/>
              </w:rPr>
            </w:pPr>
            <w:r>
              <w:rPr>
                <w:rFonts w:ascii="Arial" w:hAnsi="Arial"/>
              </w:rPr>
              <w:t>Discuss the impact of unionization on HRM.</w:t>
            </w:r>
          </w:p>
          <w:bookmarkEnd w:id="7"/>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Pr="001D4C79"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p>
        </w:tc>
      </w:tr>
    </w:tbl>
    <w:p w:rsidR="0093163D" w:rsidRDefault="0093163D" w:rsidP="00F25A86">
      <w:pPr>
        <w:rPr>
          <w:rFonts w:ascii="Arial" w:hAnsi="Arial"/>
        </w:rPr>
      </w:pPr>
    </w:p>
    <w:p w:rsidR="0093163D" w:rsidRDefault="0093163D">
      <w:pPr>
        <w:rPr>
          <w:rFonts w:ascii="Arial" w:hAnsi="Arial"/>
        </w:rPr>
      </w:pPr>
      <w:r>
        <w:rPr>
          <w:rFonts w:ascii="Arial" w:hAnsi="Arial"/>
        </w:rPr>
        <w:br w:type="page"/>
      </w:r>
    </w:p>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F25A86" w:rsidP="002B163C">
            <w:pPr>
              <w:rPr>
                <w:rFonts w:ascii="Arial" w:hAnsi="Arial"/>
              </w:rPr>
            </w:pPr>
            <w:r>
              <w:rPr>
                <w:rFonts w:ascii="Arial" w:hAnsi="Arial"/>
              </w:rPr>
              <w:t>The Strategic Role of human Resources Management: Ch. 1</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F25A86" w:rsidP="002B163C">
            <w:pPr>
              <w:rPr>
                <w:rFonts w:ascii="Arial" w:hAnsi="Arial"/>
              </w:rPr>
            </w:pPr>
            <w:r>
              <w:rPr>
                <w:rFonts w:ascii="Arial" w:hAnsi="Arial"/>
              </w:rPr>
              <w:t>The  Legal Environment  Ch. 2</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F25A86" w:rsidP="002B163C">
            <w:pPr>
              <w:rPr>
                <w:rFonts w:ascii="Arial" w:hAnsi="Arial"/>
              </w:rPr>
            </w:pPr>
            <w:r>
              <w:rPr>
                <w:rFonts w:ascii="Arial" w:hAnsi="Arial"/>
              </w:rPr>
              <w:t xml:space="preserve">Designing and Analyzing Jobs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3</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F25A86" w:rsidP="002B163C">
            <w:pPr>
              <w:rPr>
                <w:rFonts w:ascii="Arial" w:hAnsi="Arial"/>
              </w:rPr>
            </w:pPr>
            <w:r>
              <w:rPr>
                <w:rFonts w:ascii="Arial" w:hAnsi="Arial"/>
              </w:rPr>
              <w:t>Human Resources Planning and Recruitment Ch. 4</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5.</w:t>
            </w:r>
          </w:p>
        </w:tc>
        <w:tc>
          <w:tcPr>
            <w:tcW w:w="8226" w:type="dxa"/>
          </w:tcPr>
          <w:p w:rsidR="00F25A86" w:rsidRDefault="00F25A86" w:rsidP="002B163C">
            <w:pPr>
              <w:rPr>
                <w:rFonts w:ascii="Arial" w:hAnsi="Arial"/>
              </w:rPr>
            </w:pPr>
            <w:r>
              <w:rPr>
                <w:rFonts w:ascii="Arial" w:hAnsi="Arial"/>
              </w:rPr>
              <w:t>Selection Ch. 5</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6.</w:t>
            </w:r>
          </w:p>
        </w:tc>
        <w:tc>
          <w:tcPr>
            <w:tcW w:w="8226" w:type="dxa"/>
          </w:tcPr>
          <w:p w:rsidR="00F25A86" w:rsidRDefault="00F25A86" w:rsidP="002B163C">
            <w:pPr>
              <w:rPr>
                <w:rFonts w:ascii="Arial" w:hAnsi="Arial"/>
              </w:rPr>
            </w:pPr>
            <w:r>
              <w:rPr>
                <w:rFonts w:ascii="Arial" w:hAnsi="Arial"/>
              </w:rPr>
              <w:t>Performance Appraisal Ch. 7</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7.</w:t>
            </w:r>
          </w:p>
        </w:tc>
        <w:tc>
          <w:tcPr>
            <w:tcW w:w="8226" w:type="dxa"/>
          </w:tcPr>
          <w:p w:rsidR="00F25A86" w:rsidRDefault="00F25A86" w:rsidP="002B163C">
            <w:pPr>
              <w:rPr>
                <w:rFonts w:ascii="Arial" w:hAnsi="Arial"/>
              </w:rPr>
            </w:pPr>
            <w:r>
              <w:rPr>
                <w:rFonts w:ascii="Arial" w:hAnsi="Arial"/>
              </w:rPr>
              <w:t>Occupational Health and Safety  Ch. 10</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8.</w:t>
            </w:r>
          </w:p>
        </w:tc>
        <w:tc>
          <w:tcPr>
            <w:tcW w:w="8226" w:type="dxa"/>
          </w:tcPr>
          <w:p w:rsidR="00F25A86" w:rsidRDefault="00F25A86" w:rsidP="002B163C">
            <w:pPr>
              <w:rPr>
                <w:rFonts w:ascii="Arial" w:hAnsi="Arial"/>
              </w:rPr>
            </w:pPr>
            <w:r>
              <w:rPr>
                <w:rFonts w:ascii="Arial" w:hAnsi="Arial"/>
              </w:rPr>
              <w:t xml:space="preserve">The Foundations of Effective Employee Relations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11</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9.</w:t>
            </w:r>
          </w:p>
        </w:tc>
        <w:tc>
          <w:tcPr>
            <w:tcW w:w="8226" w:type="dxa"/>
          </w:tcPr>
          <w:p w:rsidR="00F25A86" w:rsidRDefault="00F25A86" w:rsidP="002B163C">
            <w:pPr>
              <w:rPr>
                <w:rFonts w:ascii="Arial" w:hAnsi="Arial"/>
              </w:rPr>
            </w:pPr>
            <w:r>
              <w:rPr>
                <w:rFonts w:ascii="Arial" w:hAnsi="Arial"/>
              </w:rPr>
              <w:t>Labor Relations, Collective Bargaining Ch. 12</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F25A86" w:rsidP="002B163C">
            <w:pPr>
              <w:rPr>
                <w:rFonts w:ascii="Arial" w:hAnsi="Arial"/>
                <w:i/>
              </w:rPr>
            </w:pPr>
            <w:r>
              <w:rPr>
                <w:rFonts w:ascii="Arial" w:hAnsi="Arial"/>
                <w:bCs/>
                <w:u w:val="single"/>
              </w:rPr>
              <w:t>In-Class Edition Management of Human Resources Third Canadian Edition</w:t>
            </w:r>
            <w:r>
              <w:rPr>
                <w:rFonts w:ascii="Arial" w:hAnsi="Arial"/>
                <w:bCs/>
              </w:rPr>
              <w:t xml:space="preserve">, Gary </w:t>
            </w:r>
            <w:proofErr w:type="spellStart"/>
            <w:r>
              <w:rPr>
                <w:rFonts w:ascii="Arial" w:hAnsi="Arial"/>
                <w:bCs/>
              </w:rPr>
              <w:t>Dessler</w:t>
            </w:r>
            <w:proofErr w:type="spellEnd"/>
            <w:r>
              <w:rPr>
                <w:rFonts w:ascii="Arial" w:hAnsi="Arial"/>
                <w:bCs/>
              </w:rPr>
              <w:t>; Pearson Canada</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F25A86" w:rsidP="002B163C">
            <w:pPr>
              <w:pStyle w:val="Heading4"/>
              <w:rPr>
                <w:rFonts w:ascii="Arial" w:hAnsi="Arial" w:cs="Arial"/>
                <w:i w:val="0"/>
                <w:color w:val="auto"/>
              </w:rPr>
            </w:pPr>
            <w:r w:rsidRPr="00F25A86">
              <w:rPr>
                <w:rFonts w:ascii="Arial" w:hAnsi="Arial" w:cs="Arial"/>
                <w:i w:val="0"/>
                <w:color w:val="auto"/>
              </w:rPr>
              <w:t>Test #1: Chapters 1, 2 &amp; 3               25% of grade</w:t>
            </w:r>
          </w:p>
          <w:p w:rsidR="00F25A86" w:rsidRDefault="00F25A86" w:rsidP="002B163C">
            <w:pPr>
              <w:rPr>
                <w:rFonts w:ascii="Arial" w:hAnsi="Arial" w:cs="Arial"/>
                <w:b/>
              </w:rPr>
            </w:pPr>
            <w:r w:rsidRPr="00C86A13">
              <w:rPr>
                <w:rFonts w:ascii="Arial" w:hAnsi="Arial" w:cs="Arial"/>
                <w:b/>
              </w:rPr>
              <w:t>Test</w:t>
            </w:r>
            <w:r>
              <w:rPr>
                <w:rFonts w:ascii="Arial" w:hAnsi="Arial" w:cs="Arial"/>
                <w:b/>
              </w:rPr>
              <w:t xml:space="preserve"> #2: Chapters 4, 5 &amp; 7               25% of grade</w:t>
            </w:r>
          </w:p>
          <w:p w:rsidR="00F25A86" w:rsidRPr="00C86A13" w:rsidRDefault="00F25A86" w:rsidP="002B163C">
            <w:pPr>
              <w:rPr>
                <w:rFonts w:ascii="Arial" w:hAnsi="Arial" w:cs="Arial"/>
                <w:b/>
              </w:rPr>
            </w:pPr>
            <w:r>
              <w:rPr>
                <w:rFonts w:ascii="Arial" w:hAnsi="Arial" w:cs="Arial"/>
                <w:b/>
              </w:rPr>
              <w:t>Test #3: Chapters 10,11 &amp; 12          25% of grade</w:t>
            </w:r>
          </w:p>
          <w:p w:rsidR="00F25A86" w:rsidRPr="005A6C1B" w:rsidRDefault="00F25A86" w:rsidP="002B163C">
            <w:pPr>
              <w:rPr>
                <w:rFonts w:ascii="Arial" w:hAnsi="Arial" w:cs="Arial"/>
                <w:b/>
              </w:rPr>
            </w:pPr>
            <w:r>
              <w:rPr>
                <w:rFonts w:ascii="Arial" w:hAnsi="Arial" w:cs="Arial"/>
                <w:b/>
              </w:rPr>
              <w:t xml:space="preserve"> Case </w:t>
            </w:r>
            <w:r w:rsidR="004B7E3D">
              <w:rPr>
                <w:rFonts w:ascii="Arial" w:hAnsi="Arial" w:cs="Arial"/>
                <w:b/>
              </w:rPr>
              <w:t>Stud</w:t>
            </w:r>
            <w:r w:rsidR="003848F8">
              <w:rPr>
                <w:rFonts w:ascii="Arial" w:hAnsi="Arial" w:cs="Arial"/>
                <w:b/>
              </w:rPr>
              <w:t>ies</w:t>
            </w:r>
            <w:r w:rsidR="004B7E3D">
              <w:rPr>
                <w:rFonts w:ascii="Arial" w:hAnsi="Arial" w:cs="Arial"/>
                <w:b/>
              </w:rPr>
              <w:t xml:space="preserve">       </w:t>
            </w:r>
            <w:r>
              <w:rPr>
                <w:rFonts w:ascii="Arial" w:hAnsi="Arial" w:cs="Arial"/>
                <w:b/>
              </w:rPr>
              <w:t xml:space="preserve">                            25% of grade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rPr>
            </w:pPr>
            <w:r>
              <w:rPr>
                <w:rFonts w:ascii="Arial" w:hAnsi="Arial"/>
                <w:b/>
                <w:bCs/>
              </w:rPr>
              <w:t>Tests</w:t>
            </w:r>
            <w:r>
              <w:rPr>
                <w:rFonts w:ascii="Arial" w:hAnsi="Arial"/>
              </w:rPr>
              <w:t>: Students can expect tests to be practical in nature (the application of textbook material) and multifaceted (there will be a variety of measurement devices used).  Test material may include video supplements, handout material and library reserve readings.</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tests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r>
              <w:rPr>
                <w:rFonts w:ascii="Arial" w:hAnsi="Arial"/>
                <w:b/>
                <w:bCs/>
              </w:rPr>
              <w:t>There will be no re-writes of missed TESTS. There will be NO SUPPLEMENTARY TESTS.</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0" w:type="auto"/>
        <w:tblLayout w:type="fixed"/>
        <w:tblLook w:val="0000" w:firstRow="0" w:lastRow="0" w:firstColumn="0" w:lastColumn="0" w:noHBand="0" w:noVBand="0"/>
      </w:tblPr>
      <w:tblGrid>
        <w:gridCol w:w="675"/>
        <w:gridCol w:w="1701"/>
        <w:gridCol w:w="4678"/>
        <w:gridCol w:w="2414"/>
      </w:tblGrid>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F25A86" w:rsidRDefault="00F25A86" w:rsidP="002B163C">
            <w:pPr>
              <w:rPr>
                <w:rFonts w:ascii="Arial" w:hAnsi="Arial" w:cs="Arial"/>
              </w:rPr>
            </w:pPr>
            <w:r>
              <w:rPr>
                <w:rFonts w:ascii="Arial" w:hAnsi="Arial" w:cs="Arial"/>
              </w:rPr>
              <w:t>Student has withdrawn from the course without academic penalty.</w:t>
            </w:r>
          </w:p>
        </w:tc>
        <w:tc>
          <w:tcPr>
            <w:tcW w:w="2414" w:type="dxa"/>
          </w:tcPr>
          <w:p w:rsidR="00F25A86" w:rsidRDefault="00F25A86" w:rsidP="002B163C">
            <w:pPr>
              <w:jc w:val="center"/>
              <w:rPr>
                <w:rFonts w:ascii="Arial" w:hAnsi="Arial" w:cs="Arial"/>
              </w:rPr>
            </w:pPr>
          </w:p>
        </w:tc>
      </w:tr>
    </w:tbl>
    <w:p w:rsidR="00F25A86" w:rsidRDefault="00F25A86" w:rsidP="00F25A86">
      <w:pPr>
        <w:rPr>
          <w:rFonts w:ascii="Arial" w:hAnsi="Arial" w:cs="Arial"/>
        </w:rPr>
      </w:pPr>
    </w:p>
    <w:tbl>
      <w:tblPr>
        <w:tblW w:w="9468" w:type="dxa"/>
        <w:tblLayout w:type="fixed"/>
        <w:tblLook w:val="0000" w:firstRow="0" w:lastRow="0" w:firstColumn="0" w:lastColumn="0" w:noHBand="0" w:noVBand="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t>VI.</w:t>
            </w:r>
          </w:p>
        </w:tc>
        <w:tc>
          <w:tcPr>
            <w:tcW w:w="8793" w:type="dxa"/>
          </w:tcPr>
          <w:p w:rsidR="004B7E3D" w:rsidRDefault="004B7E3D" w:rsidP="002B163C">
            <w:pPr>
              <w:rPr>
                <w:rFonts w:ascii="Arial" w:hAnsi="Arial"/>
                <w:b/>
              </w:rPr>
            </w:pPr>
            <w:r>
              <w:rPr>
                <w:rFonts w:ascii="Arial" w:hAnsi="Arial"/>
                <w:b/>
              </w:rPr>
              <w:t>SPECIAL NOTES:</w:t>
            </w:r>
          </w:p>
          <w:p w:rsidR="004B7E3D" w:rsidRDefault="004B7E3D" w:rsidP="002B163C">
            <w:pPr>
              <w:rPr>
                <w:rFonts w:ascii="Arial" w:hAnsi="Arial"/>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tabs>
                <w:tab w:val="left" w:pos="1472"/>
              </w:tabs>
            </w:pPr>
            <w:r>
              <w:tab/>
            </w:r>
          </w:p>
          <w:p w:rsidR="004B7E3D" w:rsidRPr="00122311" w:rsidRDefault="004B7E3D" w:rsidP="002B163C">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4B7E3D" w:rsidRPr="00122311" w:rsidRDefault="004B7E3D" w:rsidP="002B163C">
            <w:pPr>
              <w:pStyle w:val="EnvelopeReturn"/>
            </w:pPr>
          </w:p>
          <w:p w:rsidR="004B7E3D" w:rsidRPr="00122311" w:rsidRDefault="004B7E3D" w:rsidP="002B163C">
            <w:pPr>
              <w:pStyle w:val="EnvelopeReturn"/>
            </w:pPr>
            <w:r w:rsidRPr="00122311">
              <w:t xml:space="preserve">Students attending this class do so to study Introduction to </w:t>
            </w:r>
            <w:r>
              <w:t>Management</w:t>
            </w:r>
            <w:r w:rsidRPr="00122311">
              <w:t xml:space="preserve">; therefore, no other activity will be permitted.  </w:t>
            </w:r>
            <w:r w:rsidR="0067018F" w:rsidRPr="00122311">
              <w:t>Students</w:t>
            </w:r>
            <w:r w:rsidRPr="00122311">
              <w:t xml:space="preserve"> who wish to engage in other activities will be asked to leave the classroom, as described above.</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4B7E3D" w:rsidRDefault="004B7E3D" w:rsidP="002B163C">
            <w:pPr>
              <w:pStyle w:val="EnvelopeReturn"/>
              <w:rPr>
                <w:bCs/>
              </w:rPr>
            </w:pPr>
          </w:p>
          <w:p w:rsidR="004B7E3D" w:rsidRDefault="003848F8" w:rsidP="003848F8">
            <w:pPr>
              <w:tabs>
                <w:tab w:val="left" w:pos="2246"/>
              </w:tabs>
              <w:rPr>
                <w:rFonts w:ascii="Arial" w:hAnsi="Arial"/>
                <w:b/>
              </w:rPr>
            </w:pPr>
            <w:r>
              <w:rPr>
                <w:rFonts w:ascii="Arial" w:hAnsi="Arial"/>
                <w:b/>
              </w:rPr>
              <w:tab/>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Pr="00122311"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Return of Students’ Tests, Exams and  Assignments:</w:t>
            </w:r>
          </w:p>
          <w:p w:rsidR="004B7E3D" w:rsidRPr="00122311" w:rsidRDefault="004B7E3D" w:rsidP="002B163C">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4B7E3D" w:rsidRDefault="004B7E3D" w:rsidP="002B163C">
            <w:pPr>
              <w:pStyle w:val="EnvelopeReturn"/>
              <w:rPr>
                <w:bCs/>
                <w:u w:val="single"/>
              </w:rPr>
            </w:pPr>
          </w:p>
          <w:p w:rsidR="003848F8" w:rsidRPr="00122311" w:rsidRDefault="004B7E3D" w:rsidP="003848F8">
            <w:pPr>
              <w:pStyle w:val="EnvelopeReturn"/>
              <w:rPr>
                <w:bCs/>
                <w:u w:val="single"/>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4B7E3D" w:rsidRDefault="004B7E3D" w:rsidP="002B163C">
            <w:pPr>
              <w:pStyle w:val="EnvelopeReturn"/>
              <w:rPr>
                <w:bCs/>
              </w:rPr>
            </w:pPr>
            <w:r w:rsidRPr="00122311">
              <w:rPr>
                <w:bCs/>
              </w:rPr>
              <w:t>Office: E4610 (Office Hours by appointment)</w:t>
            </w: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Default="003848F8" w:rsidP="002B163C">
            <w:pPr>
              <w:pStyle w:val="EnvelopeReturn"/>
              <w:rPr>
                <w:bCs/>
              </w:rPr>
            </w:pPr>
          </w:p>
          <w:p w:rsidR="003848F8" w:rsidRPr="00122311" w:rsidRDefault="003848F8" w:rsidP="002B163C">
            <w:pPr>
              <w:pStyle w:val="EnvelopeReturn"/>
              <w:rPr>
                <w:bCs/>
              </w:rPr>
            </w:pPr>
          </w:p>
          <w:p w:rsidR="004B7E3D" w:rsidRPr="00122311" w:rsidRDefault="004B7E3D" w:rsidP="002B163C">
            <w:pPr>
              <w:pStyle w:val="EnvelopeReturn"/>
              <w:rPr>
                <w:bCs/>
                <w:u w:val="single"/>
              </w:rPr>
            </w:pPr>
          </w:p>
        </w:tc>
      </w:tr>
    </w:tbl>
    <w:p w:rsidR="003848F8" w:rsidRPr="003848F8" w:rsidRDefault="003848F8" w:rsidP="003848F8">
      <w:pPr>
        <w:jc w:val="both"/>
        <w:rPr>
          <w:rFonts w:ascii="Arial" w:hAnsi="Arial" w:cs="Arial"/>
          <w:b/>
        </w:rPr>
      </w:pPr>
      <w:r w:rsidRPr="003848F8">
        <w:rPr>
          <w:rFonts w:ascii="Arial" w:hAnsi="Arial" w:cs="Arial"/>
          <w:b/>
        </w:rPr>
        <w:lastRenderedPageBreak/>
        <w:t>COURSE OUTLINE ADDENDUM</w:t>
      </w:r>
    </w:p>
    <w:p w:rsidR="003848F8" w:rsidRPr="003848F8" w:rsidRDefault="003848F8" w:rsidP="003848F8">
      <w:pPr>
        <w:jc w:val="both"/>
        <w:rPr>
          <w:rFonts w:ascii="Arial" w:hAnsi="Arial" w:cs="Arial"/>
        </w:rPr>
      </w:pPr>
    </w:p>
    <w:tbl>
      <w:tblPr>
        <w:tblW w:w="10632" w:type="dxa"/>
        <w:tblInd w:w="-601" w:type="dxa"/>
        <w:tblLayout w:type="fixed"/>
        <w:tblLook w:val="0000" w:firstRow="0" w:lastRow="0" w:firstColumn="0" w:lastColumn="0" w:noHBand="0" w:noVBand="0"/>
      </w:tblPr>
      <w:tblGrid>
        <w:gridCol w:w="567"/>
        <w:gridCol w:w="10065"/>
      </w:tblGrid>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1.</w:t>
            </w:r>
          </w:p>
        </w:tc>
        <w:tc>
          <w:tcPr>
            <w:tcW w:w="10065" w:type="dxa"/>
          </w:tcPr>
          <w:p w:rsidR="003848F8" w:rsidRPr="003848F8" w:rsidRDefault="003848F8" w:rsidP="003848F8">
            <w:pPr>
              <w:jc w:val="both"/>
              <w:rPr>
                <w:rFonts w:ascii="Arial" w:hAnsi="Arial" w:cs="Arial"/>
              </w:rPr>
            </w:pPr>
            <w:r w:rsidRPr="003848F8">
              <w:rPr>
                <w:rFonts w:ascii="Arial" w:hAnsi="Arial" w:cs="Arial"/>
                <w:u w:val="single"/>
              </w:rPr>
              <w:t>Course Outline Amendments</w:t>
            </w:r>
            <w:r w:rsidRPr="003848F8">
              <w:rPr>
                <w:rFonts w:ascii="Arial" w:hAnsi="Arial" w:cs="Arial"/>
              </w:rPr>
              <w:t>:</w:t>
            </w:r>
          </w:p>
          <w:p w:rsidR="003848F8" w:rsidRPr="003848F8" w:rsidRDefault="003848F8" w:rsidP="003848F8">
            <w:pPr>
              <w:jc w:val="both"/>
              <w:rPr>
                <w:rFonts w:ascii="Arial" w:hAnsi="Arial" w:cs="Arial"/>
              </w:rPr>
            </w:pPr>
            <w:r w:rsidRPr="003848F8">
              <w:rPr>
                <w:rFonts w:ascii="Arial" w:hAnsi="Arial" w:cs="Arial"/>
              </w:rPr>
              <w:t>The professor reserves the right to change the information contained in this course outline depending on the needs of the learner and the availability of resources.</w:t>
            </w:r>
          </w:p>
          <w:p w:rsidR="003848F8" w:rsidRPr="003848F8" w:rsidRDefault="003848F8" w:rsidP="003848F8">
            <w:pPr>
              <w:jc w:val="both"/>
              <w:rPr>
                <w:rFonts w:ascii="Arial" w:hAnsi="Arial" w:cs="Arial"/>
                <w:u w:val="single"/>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2.</w:t>
            </w:r>
          </w:p>
        </w:tc>
        <w:tc>
          <w:tcPr>
            <w:tcW w:w="10065" w:type="dxa"/>
          </w:tcPr>
          <w:p w:rsidR="003848F8" w:rsidRPr="003848F8" w:rsidRDefault="003848F8" w:rsidP="003848F8">
            <w:pPr>
              <w:jc w:val="both"/>
              <w:rPr>
                <w:rFonts w:ascii="Arial" w:hAnsi="Arial" w:cs="Arial"/>
              </w:rPr>
            </w:pPr>
            <w:r w:rsidRPr="003848F8">
              <w:rPr>
                <w:rFonts w:ascii="Arial" w:hAnsi="Arial" w:cs="Arial"/>
                <w:u w:val="single"/>
              </w:rPr>
              <w:t>Retention of Course Outlines</w:t>
            </w:r>
            <w:r w:rsidRPr="003848F8">
              <w:rPr>
                <w:rFonts w:ascii="Arial" w:hAnsi="Arial" w:cs="Arial"/>
              </w:rPr>
              <w:t>:</w:t>
            </w:r>
          </w:p>
          <w:p w:rsidR="003848F8" w:rsidRPr="003848F8" w:rsidRDefault="003848F8" w:rsidP="003848F8">
            <w:pPr>
              <w:jc w:val="both"/>
              <w:rPr>
                <w:rFonts w:ascii="Arial" w:hAnsi="Arial" w:cs="Arial"/>
              </w:rPr>
            </w:pPr>
            <w:r w:rsidRPr="003848F8">
              <w:rPr>
                <w:rFonts w:ascii="Arial" w:hAnsi="Arial" w:cs="Arial"/>
              </w:rPr>
              <w:t>It is the responsibility of the student to retain all course outlines for possible future use in acquiring advanced standing at other postsecondary institutions.</w:t>
            </w:r>
          </w:p>
          <w:p w:rsidR="003848F8" w:rsidRPr="003848F8" w:rsidRDefault="003848F8" w:rsidP="003848F8">
            <w:pPr>
              <w:jc w:val="both"/>
              <w:rPr>
                <w:rFonts w:ascii="Arial" w:hAnsi="Arial" w:cs="Arial"/>
                <w:u w:val="single"/>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3.</w:t>
            </w:r>
          </w:p>
        </w:tc>
        <w:tc>
          <w:tcPr>
            <w:tcW w:w="10065" w:type="dxa"/>
          </w:tcPr>
          <w:p w:rsidR="003848F8" w:rsidRPr="003848F8" w:rsidRDefault="003848F8" w:rsidP="003848F8">
            <w:pPr>
              <w:jc w:val="both"/>
              <w:rPr>
                <w:rFonts w:ascii="Arial" w:hAnsi="Arial" w:cs="Arial"/>
                <w:b/>
              </w:rPr>
            </w:pPr>
            <w:r w:rsidRPr="003848F8">
              <w:rPr>
                <w:rFonts w:ascii="Arial" w:hAnsi="Arial" w:cs="Arial"/>
                <w:u w:val="single"/>
              </w:rPr>
              <w:t>Prior Learning Assessment</w:t>
            </w:r>
            <w:r w:rsidRPr="003848F8">
              <w:rPr>
                <w:rFonts w:ascii="Arial" w:hAnsi="Arial" w:cs="Arial"/>
                <w:b/>
              </w:rPr>
              <w:t>:</w:t>
            </w:r>
          </w:p>
          <w:p w:rsidR="003848F8" w:rsidRPr="003848F8" w:rsidRDefault="003848F8" w:rsidP="003848F8">
            <w:pPr>
              <w:jc w:val="both"/>
              <w:rPr>
                <w:rFonts w:ascii="Arial" w:hAnsi="Arial" w:cs="Arial"/>
              </w:rPr>
            </w:pPr>
            <w:r w:rsidRPr="003848F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r w:rsidRPr="003848F8">
              <w:rPr>
                <w:rFonts w:ascii="Arial" w:hAnsi="Arial" w:cs="Arial"/>
              </w:rPr>
              <w:t>Credit for prior learning will also be given upon successful completion of a challenge exam or portfolio.</w:t>
            </w: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r w:rsidRPr="003848F8">
              <w:rPr>
                <w:rFonts w:ascii="Arial" w:hAnsi="Arial" w:cs="Arial"/>
              </w:rPr>
              <w:t>Substitute course information is available in the Registrar's office.</w:t>
            </w:r>
          </w:p>
          <w:p w:rsidR="003848F8" w:rsidRPr="003848F8" w:rsidRDefault="003848F8" w:rsidP="003848F8">
            <w:pPr>
              <w:jc w:val="both"/>
              <w:rPr>
                <w:rFonts w:ascii="Arial" w:hAnsi="Arial" w:cs="Arial"/>
                <w:u w:val="single"/>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4.</w:t>
            </w:r>
          </w:p>
        </w:tc>
        <w:tc>
          <w:tcPr>
            <w:tcW w:w="10065" w:type="dxa"/>
          </w:tcPr>
          <w:p w:rsidR="003848F8" w:rsidRPr="003848F8" w:rsidRDefault="003848F8" w:rsidP="003848F8">
            <w:pPr>
              <w:jc w:val="both"/>
              <w:rPr>
                <w:rFonts w:ascii="Arial" w:hAnsi="Arial" w:cs="Arial"/>
              </w:rPr>
            </w:pPr>
            <w:r w:rsidRPr="003848F8">
              <w:rPr>
                <w:rFonts w:ascii="Arial" w:hAnsi="Arial" w:cs="Arial"/>
                <w:u w:val="single"/>
              </w:rPr>
              <w:t>Accessibility Services</w:t>
            </w:r>
            <w:r w:rsidRPr="003848F8">
              <w:rPr>
                <w:rFonts w:ascii="Arial" w:hAnsi="Arial" w:cs="Arial"/>
              </w:rPr>
              <w:t>:</w:t>
            </w:r>
          </w:p>
          <w:p w:rsidR="003848F8" w:rsidRPr="003848F8" w:rsidRDefault="003848F8" w:rsidP="003848F8">
            <w:pPr>
              <w:jc w:val="both"/>
              <w:rPr>
                <w:rFonts w:ascii="Arial" w:hAnsi="Arial" w:cs="Arial"/>
              </w:rPr>
            </w:pPr>
            <w:r w:rsidRPr="003848F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848F8" w:rsidRPr="003848F8" w:rsidRDefault="003848F8" w:rsidP="003848F8">
            <w:pPr>
              <w:jc w:val="both"/>
              <w:rPr>
                <w:rFonts w:ascii="Arial" w:hAnsi="Arial" w:cs="Arial"/>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5.</w:t>
            </w:r>
          </w:p>
        </w:tc>
        <w:tc>
          <w:tcPr>
            <w:tcW w:w="10065" w:type="dxa"/>
          </w:tcPr>
          <w:p w:rsidR="003848F8" w:rsidRPr="003848F8" w:rsidRDefault="003848F8" w:rsidP="003848F8">
            <w:pPr>
              <w:jc w:val="both"/>
              <w:rPr>
                <w:rFonts w:ascii="Arial" w:hAnsi="Arial" w:cs="Arial"/>
                <w:u w:val="single"/>
              </w:rPr>
            </w:pPr>
            <w:r w:rsidRPr="003848F8">
              <w:rPr>
                <w:rFonts w:ascii="Arial" w:hAnsi="Arial" w:cs="Arial"/>
                <w:u w:val="single"/>
              </w:rPr>
              <w:t>Communication:</w:t>
            </w:r>
          </w:p>
          <w:p w:rsidR="003848F8" w:rsidRPr="003848F8" w:rsidRDefault="003848F8" w:rsidP="003848F8">
            <w:pPr>
              <w:jc w:val="both"/>
              <w:rPr>
                <w:rFonts w:ascii="Arial" w:hAnsi="Arial" w:cs="Arial"/>
                <w:lang w:val="en-CA"/>
              </w:rPr>
            </w:pPr>
            <w:r w:rsidRPr="003848F8">
              <w:rPr>
                <w:rFonts w:ascii="Arial" w:hAnsi="Arial" w:cs="Arial"/>
                <w:lang w:val="en-CA"/>
              </w:rPr>
              <w:t xml:space="preserve">The College considers </w:t>
            </w:r>
            <w:r w:rsidRPr="003848F8">
              <w:rPr>
                <w:rFonts w:ascii="Arial" w:hAnsi="Arial" w:cs="Arial"/>
                <w:b/>
                <w:bCs/>
                <w:i/>
                <w:iCs/>
                <w:lang w:val="en-CA"/>
              </w:rPr>
              <w:t>Desire2Learn (D2L) </w:t>
            </w:r>
            <w:r w:rsidRPr="003848F8">
              <w:rPr>
                <w:rFonts w:ascii="Arial" w:hAnsi="Arial" w:cs="Arial"/>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848F8" w:rsidRPr="003848F8" w:rsidRDefault="003848F8" w:rsidP="003848F8">
            <w:pPr>
              <w:jc w:val="both"/>
              <w:rPr>
                <w:rFonts w:ascii="Arial" w:hAnsi="Arial" w:cs="Arial"/>
                <w:u w:val="single"/>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6.</w:t>
            </w:r>
          </w:p>
        </w:tc>
        <w:tc>
          <w:tcPr>
            <w:tcW w:w="10065" w:type="dxa"/>
          </w:tcPr>
          <w:p w:rsidR="003848F8" w:rsidRPr="003848F8" w:rsidRDefault="003848F8" w:rsidP="003848F8">
            <w:pPr>
              <w:jc w:val="both"/>
              <w:rPr>
                <w:rFonts w:ascii="Arial" w:hAnsi="Arial" w:cs="Arial"/>
              </w:rPr>
            </w:pPr>
            <w:r w:rsidRPr="003848F8">
              <w:rPr>
                <w:rFonts w:ascii="Arial" w:hAnsi="Arial" w:cs="Arial"/>
                <w:u w:val="single"/>
              </w:rPr>
              <w:t>Plagiarism</w:t>
            </w:r>
            <w:r w:rsidRPr="003848F8">
              <w:rPr>
                <w:rFonts w:ascii="Arial" w:hAnsi="Arial" w:cs="Arial"/>
              </w:rPr>
              <w:t>:</w:t>
            </w:r>
          </w:p>
          <w:p w:rsidR="003848F8" w:rsidRPr="003848F8" w:rsidRDefault="003848F8" w:rsidP="003848F8">
            <w:pPr>
              <w:jc w:val="both"/>
              <w:rPr>
                <w:rFonts w:ascii="Arial" w:hAnsi="Arial" w:cs="Arial"/>
              </w:rPr>
            </w:pPr>
            <w:r w:rsidRPr="003848F8">
              <w:rPr>
                <w:rFonts w:ascii="Arial" w:hAnsi="Arial" w:cs="Arial"/>
              </w:rPr>
              <w:t xml:space="preserve">Students should refer to the definition of “academic dishonesty” in </w:t>
            </w:r>
            <w:r w:rsidRPr="003848F8">
              <w:rPr>
                <w:rFonts w:ascii="Arial" w:hAnsi="Arial" w:cs="Arial"/>
                <w:i/>
              </w:rPr>
              <w:t>Student Code of Conduct</w:t>
            </w:r>
            <w:r w:rsidRPr="003848F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848F8" w:rsidRPr="003848F8" w:rsidRDefault="003848F8" w:rsidP="003848F8">
            <w:pPr>
              <w:jc w:val="both"/>
              <w:rPr>
                <w:rFonts w:ascii="Arial" w:hAnsi="Arial" w:cs="Arial"/>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lastRenderedPageBreak/>
              <w:t>7.</w:t>
            </w:r>
          </w:p>
        </w:tc>
        <w:tc>
          <w:tcPr>
            <w:tcW w:w="10065" w:type="dxa"/>
          </w:tcPr>
          <w:p w:rsidR="003848F8" w:rsidRPr="003848F8" w:rsidRDefault="003848F8" w:rsidP="003848F8">
            <w:pPr>
              <w:jc w:val="both"/>
              <w:rPr>
                <w:rFonts w:ascii="Arial" w:hAnsi="Arial" w:cs="Arial"/>
                <w:u w:val="single"/>
              </w:rPr>
            </w:pPr>
            <w:r w:rsidRPr="003848F8">
              <w:rPr>
                <w:rFonts w:ascii="Arial" w:hAnsi="Arial" w:cs="Arial"/>
                <w:u w:val="single"/>
              </w:rPr>
              <w:t>Tuition Default:</w:t>
            </w:r>
          </w:p>
          <w:p w:rsidR="003848F8" w:rsidRPr="003848F8" w:rsidRDefault="003848F8" w:rsidP="003848F8">
            <w:pPr>
              <w:jc w:val="both"/>
              <w:rPr>
                <w:rFonts w:ascii="Arial" w:hAnsi="Arial" w:cs="Arial"/>
                <w:iCs/>
              </w:rPr>
            </w:pPr>
            <w:r w:rsidRPr="003848F8">
              <w:rPr>
                <w:rFonts w:ascii="Arial" w:hAnsi="Arial" w:cs="Arial"/>
              </w:rPr>
              <w:t>Stu</w:t>
            </w:r>
            <w:r w:rsidRPr="003848F8">
              <w:rPr>
                <w:rFonts w:ascii="Arial" w:hAnsi="Arial" w:cs="Arial"/>
                <w:iCs/>
              </w:rPr>
              <w:t xml:space="preserve">dents who have defaulted on the payment of tuition (tuition has not been paid in full, payments were not deferred or payment plan not </w:t>
            </w:r>
            <w:proofErr w:type="spellStart"/>
            <w:r w:rsidRPr="003848F8">
              <w:rPr>
                <w:rFonts w:ascii="Arial" w:hAnsi="Arial" w:cs="Arial"/>
                <w:iCs/>
              </w:rPr>
              <w:t>honoured</w:t>
            </w:r>
            <w:proofErr w:type="spellEnd"/>
            <w:r w:rsidRPr="003848F8">
              <w:rPr>
                <w:rFonts w:ascii="Arial" w:hAnsi="Arial" w:cs="Arial"/>
                <w:iCs/>
              </w:rPr>
              <w:t xml:space="preserve">) as </w:t>
            </w:r>
            <w:bookmarkStart w:id="8" w:name="Dropdown2"/>
            <w:r w:rsidRPr="003848F8">
              <w:rPr>
                <w:rFonts w:ascii="Arial" w:hAnsi="Arial" w:cs="Arial"/>
                <w:iCs/>
              </w:rPr>
              <w:t>of the first week of</w:t>
            </w:r>
            <w:bookmarkEnd w:id="8"/>
            <w:r w:rsidRPr="003848F8">
              <w:rPr>
                <w:rFonts w:ascii="Arial" w:hAnsi="Arial" w:cs="Arial"/>
                <w:i/>
                <w:iCs/>
              </w:rPr>
              <w:t xml:space="preserve"> November</w:t>
            </w:r>
            <w:r w:rsidRPr="003848F8">
              <w:rPr>
                <w:rFonts w:ascii="Arial" w:hAnsi="Arial" w:cs="Arial"/>
                <w:iCs/>
              </w:rP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848F8" w:rsidRPr="003848F8" w:rsidRDefault="003848F8" w:rsidP="003848F8">
            <w:pPr>
              <w:jc w:val="both"/>
              <w:rPr>
                <w:rFonts w:ascii="Arial" w:hAnsi="Arial" w:cs="Arial"/>
              </w:rPr>
            </w:pP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8.</w:t>
            </w:r>
          </w:p>
        </w:tc>
        <w:tc>
          <w:tcPr>
            <w:tcW w:w="10065" w:type="dxa"/>
          </w:tcPr>
          <w:p w:rsidR="003848F8" w:rsidRPr="003848F8" w:rsidRDefault="003848F8" w:rsidP="003848F8">
            <w:pPr>
              <w:jc w:val="both"/>
              <w:rPr>
                <w:rFonts w:ascii="Arial" w:hAnsi="Arial" w:cs="Arial"/>
                <w:u w:val="single"/>
              </w:rPr>
            </w:pPr>
            <w:r w:rsidRPr="003848F8">
              <w:rPr>
                <w:rFonts w:ascii="Arial" w:hAnsi="Arial" w:cs="Arial"/>
                <w:u w:val="single"/>
              </w:rPr>
              <w:t>Student Portal:</w:t>
            </w:r>
          </w:p>
          <w:p w:rsidR="003848F8" w:rsidRPr="003848F8" w:rsidRDefault="003848F8" w:rsidP="003848F8">
            <w:pPr>
              <w:jc w:val="both"/>
              <w:rPr>
                <w:rFonts w:ascii="Arial" w:hAnsi="Arial" w:cs="Arial"/>
                <w:i/>
              </w:rPr>
            </w:pPr>
            <w:r w:rsidRPr="003848F8">
              <w:rPr>
                <w:rFonts w:ascii="Arial" w:hAnsi="Arial" w:cs="Arial"/>
              </w:rPr>
              <w:t xml:space="preserve">The Sault College portal allows you to view all your student information in one place. </w:t>
            </w:r>
            <w:proofErr w:type="spellStart"/>
            <w:proofErr w:type="gramStart"/>
            <w:r w:rsidRPr="003848F8">
              <w:rPr>
                <w:rFonts w:ascii="Arial" w:hAnsi="Arial" w:cs="Arial"/>
                <w:b/>
              </w:rPr>
              <w:t>mysaultcollege</w:t>
            </w:r>
            <w:proofErr w:type="spellEnd"/>
            <w:proofErr w:type="gramEnd"/>
            <w:r w:rsidRPr="003848F8">
              <w:rPr>
                <w:rFonts w:ascii="Arial" w:hAnsi="Arial" w:cs="Arial"/>
                <w:b/>
              </w:rPr>
              <w:t xml:space="preserve"> </w:t>
            </w:r>
            <w:r w:rsidRPr="003848F8">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3848F8">
              <w:rPr>
                <w:rFonts w:ascii="Arial" w:hAnsi="Arial" w:cs="Arial"/>
              </w:rPr>
              <w:t>your</w:t>
            </w:r>
            <w:proofErr w:type="spellEnd"/>
            <w:r w:rsidRPr="003848F8">
              <w:rPr>
                <w:rFonts w:ascii="Arial" w:hAnsi="Arial" w:cs="Arial"/>
              </w:rPr>
              <w:t xml:space="preserve"> learning management system (LMS), and much more.  Go to </w:t>
            </w:r>
            <w:hyperlink r:id="rId10" w:history="1">
              <w:r w:rsidRPr="003848F8">
                <w:rPr>
                  <w:rStyle w:val="Hyperlink"/>
                  <w:rFonts w:ascii="Arial" w:hAnsi="Arial" w:cs="Arial"/>
                </w:rPr>
                <w:t>https://my.saultcollege.ca</w:t>
              </w:r>
            </w:hyperlink>
            <w:r w:rsidRPr="003848F8">
              <w:rPr>
                <w:rFonts w:ascii="Arial" w:hAnsi="Arial" w:cs="Arial"/>
              </w:rPr>
              <w:t>.</w:t>
            </w:r>
          </w:p>
          <w:p w:rsidR="003848F8" w:rsidRPr="003848F8" w:rsidRDefault="003848F8" w:rsidP="003848F8">
            <w:pPr>
              <w:jc w:val="both"/>
              <w:rPr>
                <w:rFonts w:ascii="Arial" w:hAnsi="Arial" w:cs="Arial"/>
                <w:b/>
                <w:i/>
                <w:iCs/>
              </w:rPr>
            </w:pPr>
            <w:r w:rsidRPr="003848F8">
              <w:rPr>
                <w:rFonts w:ascii="Arial" w:hAnsi="Arial" w:cs="Arial"/>
                <w:i/>
              </w:rPr>
              <w:t xml:space="preserve"> </w:t>
            </w:r>
          </w:p>
        </w:tc>
      </w:tr>
      <w:tr w:rsidR="003848F8" w:rsidRPr="003848F8" w:rsidTr="007205D1">
        <w:trPr>
          <w:cantSplit/>
        </w:trPr>
        <w:tc>
          <w:tcPr>
            <w:tcW w:w="567" w:type="dxa"/>
          </w:tcPr>
          <w:p w:rsidR="003848F8" w:rsidRPr="003848F8" w:rsidRDefault="003848F8" w:rsidP="003848F8">
            <w:pPr>
              <w:jc w:val="both"/>
              <w:rPr>
                <w:rFonts w:ascii="Arial" w:hAnsi="Arial" w:cs="Arial"/>
              </w:rPr>
            </w:pPr>
            <w:r w:rsidRPr="003848F8">
              <w:rPr>
                <w:rFonts w:ascii="Arial" w:hAnsi="Arial" w:cs="Arial"/>
              </w:rPr>
              <w:t>9.</w:t>
            </w:r>
          </w:p>
        </w:tc>
        <w:tc>
          <w:tcPr>
            <w:tcW w:w="10065" w:type="dxa"/>
          </w:tcPr>
          <w:p w:rsidR="003848F8" w:rsidRPr="003848F8" w:rsidRDefault="003848F8" w:rsidP="003848F8">
            <w:pPr>
              <w:jc w:val="both"/>
              <w:rPr>
                <w:rFonts w:ascii="Arial" w:hAnsi="Arial" w:cs="Arial"/>
                <w:u w:val="single"/>
              </w:rPr>
            </w:pPr>
            <w:r w:rsidRPr="003848F8">
              <w:rPr>
                <w:rFonts w:ascii="Arial" w:hAnsi="Arial" w:cs="Arial"/>
                <w:u w:val="single"/>
              </w:rPr>
              <w:t>Electronic Devices in the Classroom:</w:t>
            </w:r>
          </w:p>
          <w:p w:rsidR="003848F8" w:rsidRPr="003848F8" w:rsidRDefault="003848F8" w:rsidP="003848F8">
            <w:pPr>
              <w:jc w:val="both"/>
              <w:rPr>
                <w:rFonts w:ascii="Arial" w:hAnsi="Arial" w:cs="Arial"/>
              </w:rPr>
            </w:pPr>
            <w:r w:rsidRPr="003848F8">
              <w:rPr>
                <w:rFonts w:ascii="Arial" w:hAnsi="Arial" w:cs="Arial"/>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3848F8">
              <w:rPr>
                <w:rFonts w:ascii="Arial" w:hAnsi="Arial" w:cs="Arial"/>
                <w:bCs/>
              </w:rPr>
              <w:t>Where the use of an electronic device has been approved, the student agrees that materials recorded are for his/her use only, are not for distribution, and are the sole property of the College.</w:t>
            </w:r>
            <w:r w:rsidRPr="003848F8">
              <w:rPr>
                <w:rFonts w:ascii="Arial" w:hAnsi="Arial" w:cs="Arial"/>
              </w:rPr>
              <w:t xml:space="preserve"> </w:t>
            </w:r>
          </w:p>
          <w:p w:rsidR="003848F8" w:rsidRPr="003848F8" w:rsidRDefault="003848F8" w:rsidP="003848F8">
            <w:pPr>
              <w:jc w:val="both"/>
              <w:rPr>
                <w:rFonts w:ascii="Arial" w:hAnsi="Arial" w:cs="Arial"/>
                <w:b/>
                <w:i/>
                <w:iCs/>
              </w:rPr>
            </w:pPr>
          </w:p>
        </w:tc>
      </w:tr>
    </w:tbl>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p>
    <w:p w:rsidR="003848F8" w:rsidRPr="003848F8" w:rsidRDefault="003848F8" w:rsidP="003848F8">
      <w:pPr>
        <w:jc w:val="both"/>
        <w:rPr>
          <w:rFonts w:ascii="Arial" w:hAnsi="Arial" w:cs="Arial"/>
        </w:rPr>
      </w:pP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r w:rsidRPr="003848F8">
        <w:rPr>
          <w:rFonts w:ascii="Arial" w:hAnsi="Arial" w:cs="Arial"/>
        </w:rPr>
        <w:tab/>
      </w:r>
    </w:p>
    <w:p w:rsidR="004B7E3D" w:rsidRDefault="004B7E3D" w:rsidP="003848F8">
      <w:pPr>
        <w:jc w:val="both"/>
        <w:rPr>
          <w:rFonts w:ascii="Arial" w:hAnsi="Arial" w:cs="Arial"/>
        </w:rPr>
      </w:pPr>
    </w:p>
    <w:sectPr w:rsidR="004B7E3D" w:rsidSect="00BF0340">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CD" w:rsidRDefault="000F2FCD">
      <w:r>
        <w:separator/>
      </w:r>
    </w:p>
  </w:endnote>
  <w:endnote w:type="continuationSeparator" w:id="0">
    <w:p w:rsidR="000F2FCD" w:rsidRDefault="000F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CD" w:rsidRDefault="000F2FCD">
      <w:r>
        <w:separator/>
      </w:r>
    </w:p>
  </w:footnote>
  <w:footnote w:type="continuationSeparator" w:id="0">
    <w:p w:rsidR="000F2FCD" w:rsidRDefault="000F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2146E2">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F25A86">
          <w:pPr>
            <w:rPr>
              <w:rFonts w:ascii="Arial" w:hAnsi="Arial"/>
              <w:snapToGrid w:val="0"/>
            </w:rPr>
          </w:pPr>
          <w:r>
            <w:rPr>
              <w:rFonts w:ascii="Arial" w:hAnsi="Arial"/>
              <w:snapToGrid w:val="0"/>
            </w:rPr>
            <w:t>Human Resource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F25A86">
          <w:pPr>
            <w:pStyle w:val="Header"/>
            <w:jc w:val="right"/>
            <w:rPr>
              <w:rFonts w:ascii="Arial" w:hAnsi="Arial"/>
              <w:snapToGrid w:val="0"/>
            </w:rPr>
          </w:pPr>
          <w:r>
            <w:rPr>
              <w:rFonts w:ascii="Arial" w:hAnsi="Arial"/>
              <w:snapToGrid w:val="0"/>
            </w:rPr>
            <w:t>BUS2</w:t>
          </w:r>
          <w:r w:rsidR="00F25A86">
            <w:rPr>
              <w:rFonts w:ascii="Arial" w:hAnsi="Arial"/>
              <w:snapToGrid w:val="0"/>
            </w:rPr>
            <w:t>17</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F2FCD"/>
    <w:rsid w:val="0013201F"/>
    <w:rsid w:val="001428EB"/>
    <w:rsid w:val="00177078"/>
    <w:rsid w:val="001B72EE"/>
    <w:rsid w:val="00211744"/>
    <w:rsid w:val="002146E2"/>
    <w:rsid w:val="00283F8A"/>
    <w:rsid w:val="00292569"/>
    <w:rsid w:val="00295232"/>
    <w:rsid w:val="002D0F95"/>
    <w:rsid w:val="002D240A"/>
    <w:rsid w:val="003260C5"/>
    <w:rsid w:val="00346937"/>
    <w:rsid w:val="003848F8"/>
    <w:rsid w:val="003D0B70"/>
    <w:rsid w:val="003D5562"/>
    <w:rsid w:val="003D6948"/>
    <w:rsid w:val="003E3453"/>
    <w:rsid w:val="00412C4A"/>
    <w:rsid w:val="00441ECC"/>
    <w:rsid w:val="00443D26"/>
    <w:rsid w:val="00455859"/>
    <w:rsid w:val="004B7E3D"/>
    <w:rsid w:val="004E298B"/>
    <w:rsid w:val="00532940"/>
    <w:rsid w:val="00533537"/>
    <w:rsid w:val="0056705E"/>
    <w:rsid w:val="005A28BC"/>
    <w:rsid w:val="005C10A6"/>
    <w:rsid w:val="00613807"/>
    <w:rsid w:val="00626C24"/>
    <w:rsid w:val="006500B4"/>
    <w:rsid w:val="0067018F"/>
    <w:rsid w:val="006C646F"/>
    <w:rsid w:val="006D2259"/>
    <w:rsid w:val="00721FF2"/>
    <w:rsid w:val="00722CFA"/>
    <w:rsid w:val="00723208"/>
    <w:rsid w:val="00754E67"/>
    <w:rsid w:val="007A0698"/>
    <w:rsid w:val="007E6621"/>
    <w:rsid w:val="007F0298"/>
    <w:rsid w:val="007F132C"/>
    <w:rsid w:val="00867048"/>
    <w:rsid w:val="008A3EDD"/>
    <w:rsid w:val="00920C29"/>
    <w:rsid w:val="0093163D"/>
    <w:rsid w:val="009B5B24"/>
    <w:rsid w:val="00A01D87"/>
    <w:rsid w:val="00A023DB"/>
    <w:rsid w:val="00A360AA"/>
    <w:rsid w:val="00A8333A"/>
    <w:rsid w:val="00A85995"/>
    <w:rsid w:val="00A9176F"/>
    <w:rsid w:val="00A97B10"/>
    <w:rsid w:val="00AB0E08"/>
    <w:rsid w:val="00AC5756"/>
    <w:rsid w:val="00B50404"/>
    <w:rsid w:val="00B778BA"/>
    <w:rsid w:val="00B835FC"/>
    <w:rsid w:val="00BA119A"/>
    <w:rsid w:val="00BF0340"/>
    <w:rsid w:val="00C0550E"/>
    <w:rsid w:val="00C53F7E"/>
    <w:rsid w:val="00C97897"/>
    <w:rsid w:val="00D1300B"/>
    <w:rsid w:val="00DC1839"/>
    <w:rsid w:val="00E25868"/>
    <w:rsid w:val="00E86B36"/>
    <w:rsid w:val="00E86FF6"/>
    <w:rsid w:val="00EB2F45"/>
    <w:rsid w:val="00EE2AE1"/>
    <w:rsid w:val="00EE6E49"/>
    <w:rsid w:val="00EF4EC9"/>
    <w:rsid w:val="00F0236B"/>
    <w:rsid w:val="00F25A86"/>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F9235-2736-4A41-87D2-099167F8390F}"/>
</file>

<file path=customXml/itemProps2.xml><?xml version="1.0" encoding="utf-8"?>
<ds:datastoreItem xmlns:ds="http://schemas.openxmlformats.org/officeDocument/2006/customXml" ds:itemID="{3A2400BD-E95B-4E45-BA24-DD74573A8DA9}"/>
</file>

<file path=customXml/itemProps3.xml><?xml version="1.0" encoding="utf-8"?>
<ds:datastoreItem xmlns:ds="http://schemas.openxmlformats.org/officeDocument/2006/customXml" ds:itemID="{A6E73EC5-724D-486B-861F-B5C915656D6C}"/>
</file>

<file path=docProps/app.xml><?xml version="1.0" encoding="utf-8"?>
<Properties xmlns="http://schemas.openxmlformats.org/officeDocument/2006/extended-properties" xmlns:vt="http://schemas.openxmlformats.org/officeDocument/2006/docPropsVTypes">
  <Template>Normal</Template>
  <TotalTime>2</TotalTime>
  <Pages>10</Pages>
  <Words>2606</Words>
  <Characters>15389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17960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2013-05-14T17:21:00Z</cp:lastPrinted>
  <dcterms:created xsi:type="dcterms:W3CDTF">2013-05-14T17:20:00Z</dcterms:created>
  <dcterms:modified xsi:type="dcterms:W3CDTF">2013-05-14T17:31:00Z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588000</vt:r8>
  </property>
</Properties>
</file>